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0B" w:rsidRPr="00EE3F69" w:rsidRDefault="00461A0B" w:rsidP="00461A0B">
      <w:pPr>
        <w:pStyle w:val="Ttulo"/>
        <w:framePr w:w="0" w:hSpace="0" w:vSpace="0" w:wrap="auto" w:vAnchor="margin" w:hAnchor="text" w:xAlign="left" w:yAlign="inline"/>
        <w:rPr>
          <w:color w:val="000000"/>
          <w:sz w:val="28"/>
          <w:szCs w:val="28"/>
          <w:lang w:val="pt-BR"/>
        </w:rPr>
      </w:pPr>
      <w:bookmarkStart w:id="0" w:name="Author_1"/>
      <w:r w:rsidRPr="00EE3F69">
        <w:rPr>
          <w:color w:val="000000"/>
          <w:sz w:val="28"/>
          <w:szCs w:val="28"/>
          <w:lang w:val="pt-BR"/>
        </w:rPr>
        <w:t>Avaliação de Desempenho do Procedimento de Agregação de Correntes Empregado em Estudos de Acesso de Geração Eólica</w:t>
      </w:r>
      <w:r w:rsidR="00576C0D">
        <w:rPr>
          <w:color w:val="000000"/>
          <w:sz w:val="28"/>
          <w:szCs w:val="28"/>
          <w:lang w:val="pt-BR"/>
        </w:rPr>
        <w:t xml:space="preserve"> no Brasil</w:t>
      </w:r>
    </w:p>
    <w:p w:rsidR="0011437D" w:rsidRPr="00EE3F69" w:rsidRDefault="00B93CDA" w:rsidP="0011437D">
      <w:pPr>
        <w:pStyle w:val="Authorname"/>
        <w:spacing w:before="360" w:line="360" w:lineRule="auto"/>
        <w:rPr>
          <w:rFonts w:ascii="Times New Roman" w:hAnsi="Times New Roman"/>
          <w:lang w:val="pt-BR"/>
        </w:rPr>
      </w:pPr>
      <w:r w:rsidRPr="00EE3F69">
        <w:rPr>
          <w:rFonts w:ascii="Times New Roman" w:hAnsi="Times New Roman"/>
          <w:lang w:val="pt-BR"/>
        </w:rPr>
        <w:t>Laís Resende Bonfim</w:t>
      </w:r>
      <w:r w:rsidR="0011437D" w:rsidRPr="00EE3F69">
        <w:rPr>
          <w:rFonts w:ascii="Times New Roman" w:hAnsi="Times New Roman"/>
          <w:vertAlign w:val="superscript"/>
          <w:lang w:val="pt-BR"/>
        </w:rPr>
        <w:t>1</w:t>
      </w:r>
      <w:r w:rsidR="0011437D" w:rsidRPr="00EE3F69">
        <w:rPr>
          <w:rFonts w:ascii="Times New Roman" w:hAnsi="Times New Roman"/>
          <w:lang w:val="pt-BR"/>
        </w:rPr>
        <w:t xml:space="preserve">, </w:t>
      </w:r>
      <w:bookmarkEnd w:id="0"/>
      <w:r w:rsidRPr="00EE3F69">
        <w:rPr>
          <w:rFonts w:ascii="Times New Roman" w:hAnsi="Times New Roman"/>
          <w:lang w:val="pt-BR"/>
        </w:rPr>
        <w:t>Ivan Nunes Santos</w:t>
      </w:r>
      <w:r w:rsidR="00461A0B" w:rsidRPr="00EE3F69">
        <w:rPr>
          <w:rFonts w:ascii="Times New Roman" w:hAnsi="Times New Roman"/>
          <w:vertAlign w:val="superscript"/>
          <w:lang w:val="pt-BR"/>
        </w:rPr>
        <w:t>2</w:t>
      </w:r>
    </w:p>
    <w:p w:rsidR="0011437D" w:rsidRPr="00EE3F69" w:rsidRDefault="00461A0B" w:rsidP="00461A0B">
      <w:pPr>
        <w:pStyle w:val="AuthorAffilliation"/>
        <w:spacing w:line="360" w:lineRule="auto"/>
        <w:rPr>
          <w:rFonts w:ascii="Times New Roman" w:hAnsi="Times New Roman"/>
          <w:lang w:val="pt-BR"/>
        </w:rPr>
      </w:pPr>
      <w:r w:rsidRPr="00EA0D3D">
        <w:rPr>
          <w:rFonts w:ascii="Times New Roman" w:hAnsi="Times New Roman"/>
          <w:lang w:val="pt-BR"/>
        </w:rPr>
        <w:t>1 Faculdade de Engenharia Elétrica</w:t>
      </w:r>
      <w:r w:rsidR="00104795" w:rsidRPr="00EA0D3D">
        <w:rPr>
          <w:rFonts w:ascii="Times New Roman" w:hAnsi="Times New Roman"/>
          <w:lang w:val="pt-BR"/>
        </w:rPr>
        <w:t xml:space="preserve"> </w:t>
      </w:r>
      <w:r w:rsidR="0011437D" w:rsidRPr="00EA0D3D">
        <w:rPr>
          <w:rFonts w:ascii="Times New Roman" w:hAnsi="Times New Roman"/>
          <w:lang w:val="pt-BR"/>
        </w:rPr>
        <w:t xml:space="preserve">/ </w:t>
      </w:r>
      <w:r w:rsidRPr="00EA0D3D">
        <w:rPr>
          <w:rFonts w:ascii="Times New Roman" w:hAnsi="Times New Roman"/>
          <w:lang w:val="pt-BR"/>
        </w:rPr>
        <w:t xml:space="preserve">Núcleo de </w:t>
      </w:r>
      <w:r w:rsidR="00B93CDA" w:rsidRPr="00EE3F69">
        <w:rPr>
          <w:rFonts w:ascii="Times New Roman" w:hAnsi="Times New Roman"/>
          <w:lang w:val="pt-BR"/>
        </w:rPr>
        <w:t>Dinâmica de Sistemas Elétricos</w:t>
      </w:r>
      <w:r w:rsidR="00B93CDA" w:rsidRPr="00EA0D3D">
        <w:rPr>
          <w:rFonts w:ascii="Times New Roman" w:hAnsi="Times New Roman"/>
          <w:lang w:val="pt-BR"/>
        </w:rPr>
        <w:t xml:space="preserve"> </w:t>
      </w:r>
      <w:r w:rsidR="0011437D" w:rsidRPr="00EA0D3D">
        <w:rPr>
          <w:rFonts w:ascii="Times New Roman" w:hAnsi="Times New Roman"/>
          <w:lang w:val="pt-BR"/>
        </w:rPr>
        <w:t xml:space="preserve">/ </w:t>
      </w:r>
      <w:r w:rsidR="00104795" w:rsidRPr="00EA0D3D">
        <w:rPr>
          <w:rFonts w:ascii="Times New Roman" w:hAnsi="Times New Roman"/>
          <w:lang w:val="pt-BR"/>
        </w:rPr>
        <w:t>Universid</w:t>
      </w:r>
      <w:r w:rsidRPr="00EA0D3D">
        <w:rPr>
          <w:rFonts w:ascii="Times New Roman" w:hAnsi="Times New Roman"/>
          <w:lang w:val="pt-BR"/>
        </w:rPr>
        <w:t>ade Federal de Uberlândia</w:t>
      </w:r>
    </w:p>
    <w:p w:rsidR="0011437D" w:rsidRPr="00EE3F69" w:rsidRDefault="00104795" w:rsidP="0011437D">
      <w:pPr>
        <w:pStyle w:val="AuthorAffilliation"/>
        <w:spacing w:line="360" w:lineRule="auto"/>
        <w:rPr>
          <w:rFonts w:ascii="Times New Roman" w:hAnsi="Times New Roman"/>
          <w:lang w:val="pt-BR"/>
        </w:rPr>
      </w:pPr>
      <w:r w:rsidRPr="00EE3F69">
        <w:rPr>
          <w:rFonts w:ascii="Times New Roman" w:hAnsi="Times New Roman"/>
          <w:lang w:val="pt-BR"/>
        </w:rPr>
        <w:t>2 Faculdade de Engenharia Elétrica</w:t>
      </w:r>
      <w:r w:rsidR="0011437D" w:rsidRPr="00EE3F69">
        <w:rPr>
          <w:rFonts w:ascii="Times New Roman" w:hAnsi="Times New Roman"/>
          <w:lang w:val="pt-BR"/>
        </w:rPr>
        <w:t xml:space="preserve"> /</w:t>
      </w:r>
      <w:r w:rsidRPr="00EE3F69">
        <w:rPr>
          <w:rFonts w:ascii="Times New Roman" w:hAnsi="Times New Roman"/>
          <w:lang w:val="pt-BR"/>
        </w:rPr>
        <w:t xml:space="preserve"> </w:t>
      </w:r>
      <w:r w:rsidR="0011437D" w:rsidRPr="00EE3F69">
        <w:rPr>
          <w:rFonts w:ascii="Times New Roman" w:hAnsi="Times New Roman"/>
          <w:lang w:val="pt-BR"/>
        </w:rPr>
        <w:t>Núcleo</w:t>
      </w:r>
      <w:r w:rsidRPr="00EE3F69">
        <w:rPr>
          <w:rFonts w:ascii="Times New Roman" w:hAnsi="Times New Roman"/>
          <w:lang w:val="pt-BR"/>
        </w:rPr>
        <w:t xml:space="preserve"> de </w:t>
      </w:r>
      <w:r w:rsidR="00B93CDA" w:rsidRPr="00EA0D3D">
        <w:rPr>
          <w:rFonts w:ascii="Times New Roman" w:hAnsi="Times New Roman"/>
          <w:lang w:val="pt-BR"/>
        </w:rPr>
        <w:t>Qualidade de Energia Elétrica</w:t>
      </w:r>
      <w:r w:rsidR="00B93CDA">
        <w:rPr>
          <w:rFonts w:ascii="Times New Roman" w:hAnsi="Times New Roman"/>
          <w:lang w:val="pt-BR"/>
        </w:rPr>
        <w:t xml:space="preserve"> e Redes Elétricas Inteligentes</w:t>
      </w:r>
      <w:r w:rsidR="00B93CDA" w:rsidRPr="00EE3F69">
        <w:rPr>
          <w:rFonts w:ascii="Times New Roman" w:hAnsi="Times New Roman"/>
          <w:lang w:val="pt-BR"/>
        </w:rPr>
        <w:t xml:space="preserve"> </w:t>
      </w:r>
      <w:r w:rsidRPr="00EE3F69">
        <w:rPr>
          <w:rFonts w:ascii="Times New Roman" w:hAnsi="Times New Roman"/>
          <w:lang w:val="pt-BR"/>
        </w:rPr>
        <w:t>/</w:t>
      </w:r>
      <w:r w:rsidR="0011437D" w:rsidRPr="00EE3F69">
        <w:rPr>
          <w:rFonts w:ascii="Times New Roman" w:hAnsi="Times New Roman"/>
          <w:lang w:val="pt-BR"/>
        </w:rPr>
        <w:t xml:space="preserve"> Universidade</w:t>
      </w:r>
      <w:r w:rsidRPr="00EE3F69">
        <w:rPr>
          <w:rFonts w:ascii="Times New Roman" w:hAnsi="Times New Roman"/>
          <w:lang w:val="pt-BR"/>
        </w:rPr>
        <w:t xml:space="preserve"> Federal de Uberlând</w:t>
      </w:r>
      <w:r w:rsidR="00EA0D3D">
        <w:rPr>
          <w:rFonts w:ascii="Times New Roman" w:hAnsi="Times New Roman"/>
          <w:lang w:val="pt-BR"/>
        </w:rPr>
        <w:t>i</w:t>
      </w:r>
      <w:r w:rsidRPr="00EE3F69">
        <w:rPr>
          <w:rFonts w:ascii="Times New Roman" w:hAnsi="Times New Roman"/>
          <w:lang w:val="pt-BR"/>
        </w:rPr>
        <w:t>a</w:t>
      </w:r>
    </w:p>
    <w:p w:rsidR="0011437D" w:rsidRPr="00EE3F69" w:rsidRDefault="00104795" w:rsidP="0011437D">
      <w:pPr>
        <w:pStyle w:val="AuthorAffilliation"/>
        <w:spacing w:line="360" w:lineRule="auto"/>
        <w:rPr>
          <w:rFonts w:ascii="Times New Roman" w:hAnsi="Times New Roman"/>
          <w:lang w:val="pt-BR"/>
        </w:rPr>
      </w:pPr>
      <w:r w:rsidRPr="00EE3F69">
        <w:rPr>
          <w:rFonts w:ascii="Times New Roman" w:hAnsi="Times New Roman"/>
          <w:lang w:val="pt-BR"/>
        </w:rPr>
        <w:t>Avenida João Naves de Ávila, Nº</w:t>
      </w:r>
      <w:r w:rsidR="0011437D" w:rsidRPr="00EE3F69">
        <w:rPr>
          <w:rFonts w:ascii="Times New Roman" w:hAnsi="Times New Roman"/>
          <w:lang w:val="pt-BR"/>
        </w:rPr>
        <w:t>2</w:t>
      </w:r>
      <w:r w:rsidRPr="00EE3F69">
        <w:rPr>
          <w:rFonts w:ascii="Times New Roman" w:hAnsi="Times New Roman"/>
          <w:lang w:val="pt-BR"/>
        </w:rPr>
        <w:t>121</w:t>
      </w:r>
      <w:r w:rsidR="0011437D" w:rsidRPr="00EE3F69">
        <w:rPr>
          <w:rFonts w:ascii="Times New Roman" w:hAnsi="Times New Roman"/>
          <w:lang w:val="pt-BR"/>
        </w:rPr>
        <w:t xml:space="preserve">, </w:t>
      </w:r>
      <w:r w:rsidRPr="00EE3F69">
        <w:rPr>
          <w:rFonts w:ascii="Times New Roman" w:hAnsi="Times New Roman"/>
          <w:lang w:val="pt-BR"/>
        </w:rPr>
        <w:t>Uberlândia</w:t>
      </w:r>
      <w:r w:rsidR="0011437D" w:rsidRPr="00EE3F69">
        <w:rPr>
          <w:rFonts w:ascii="Times New Roman" w:hAnsi="Times New Roman"/>
          <w:lang w:val="pt-BR"/>
        </w:rPr>
        <w:t>,</w:t>
      </w:r>
      <w:r w:rsidRPr="00EE3F69">
        <w:rPr>
          <w:rFonts w:ascii="Times New Roman" w:hAnsi="Times New Roman"/>
          <w:lang w:val="pt-BR"/>
        </w:rPr>
        <w:t xml:space="preserve"> 34</w:t>
      </w:r>
      <w:r w:rsidR="00B93CDA">
        <w:rPr>
          <w:rFonts w:ascii="Times New Roman" w:hAnsi="Times New Roman"/>
          <w:lang w:val="pt-BR"/>
        </w:rPr>
        <w:t>.400-902</w:t>
      </w:r>
      <w:r w:rsidRPr="00EE3F69">
        <w:rPr>
          <w:rFonts w:ascii="Times New Roman" w:hAnsi="Times New Roman"/>
          <w:lang w:val="pt-BR"/>
        </w:rPr>
        <w:t>,</w:t>
      </w:r>
      <w:r w:rsidR="0011437D" w:rsidRPr="00EE3F69">
        <w:rPr>
          <w:rFonts w:ascii="Times New Roman" w:hAnsi="Times New Roman"/>
          <w:lang w:val="pt-BR"/>
        </w:rPr>
        <w:t xml:space="preserve"> </w:t>
      </w:r>
      <w:r w:rsidRPr="00EE3F69">
        <w:rPr>
          <w:rFonts w:ascii="Times New Roman" w:hAnsi="Times New Roman"/>
          <w:lang w:val="pt-BR"/>
        </w:rPr>
        <w:t>Brasil</w:t>
      </w:r>
    </w:p>
    <w:p w:rsidR="0011437D" w:rsidRPr="00EE3F69" w:rsidRDefault="00F81864" w:rsidP="0011437D">
      <w:pPr>
        <w:pStyle w:val="AuthorAffilliation"/>
        <w:spacing w:line="360" w:lineRule="auto"/>
        <w:rPr>
          <w:rFonts w:ascii="Times New Roman" w:hAnsi="Times New Roman"/>
          <w:lang w:val="pt-BR"/>
        </w:rPr>
      </w:pPr>
      <w:hyperlink r:id="rId8" w:history="1">
        <w:r w:rsidR="00104795" w:rsidRPr="00EE3F69">
          <w:rPr>
            <w:rStyle w:val="Hyperlink"/>
            <w:rFonts w:ascii="Times New Roman" w:hAnsi="Times New Roman"/>
            <w:lang w:val="pt-BR"/>
          </w:rPr>
          <w:t>lais.resendebonfim@gmail.com</w:t>
        </w:r>
      </w:hyperlink>
      <w:r w:rsidR="00B93CDA" w:rsidRPr="00EE3F69">
        <w:rPr>
          <w:rFonts w:ascii="Times New Roman" w:hAnsi="Times New Roman"/>
          <w:lang w:val="pt-BR"/>
        </w:rPr>
        <w:t>,</w:t>
      </w:r>
      <w:r w:rsidR="00B93CDA">
        <w:rPr>
          <w:rFonts w:ascii="Times New Roman" w:hAnsi="Times New Roman"/>
          <w:lang w:val="pt-BR"/>
        </w:rPr>
        <w:t xml:space="preserve"> </w:t>
      </w:r>
      <w:hyperlink r:id="rId9" w:history="1">
        <w:r w:rsidR="00B93CDA" w:rsidRPr="00F14BFA">
          <w:rPr>
            <w:rStyle w:val="Hyperlink"/>
            <w:rFonts w:ascii="Times New Roman" w:hAnsi="Times New Roman"/>
            <w:lang w:val="pt-BR"/>
          </w:rPr>
          <w:t>ivan@ufu.br</w:t>
        </w:r>
      </w:hyperlink>
    </w:p>
    <w:p w:rsidR="00737262" w:rsidRDefault="00737262" w:rsidP="0011437D">
      <w:pPr>
        <w:pStyle w:val="HeaderAbs"/>
        <w:spacing w:line="360" w:lineRule="auto"/>
        <w:rPr>
          <w:rFonts w:ascii="Times New Roman" w:hAnsi="Times New Roman"/>
          <w:szCs w:val="24"/>
          <w:highlight w:val="yellow"/>
          <w:lang w:val="pt-BR"/>
        </w:rPr>
      </w:pPr>
    </w:p>
    <w:p w:rsidR="0011437D" w:rsidRPr="00EE3F69" w:rsidRDefault="00D222B8" w:rsidP="0011437D">
      <w:pPr>
        <w:pStyle w:val="HeaderAbs"/>
        <w:spacing w:line="360" w:lineRule="auto"/>
        <w:rPr>
          <w:rStyle w:val="hps"/>
          <w:rFonts w:ascii="Times New Roman" w:hAnsi="Times New Roman"/>
          <w:szCs w:val="24"/>
          <w:lang w:val="pt-PT"/>
        </w:rPr>
      </w:pPr>
      <w:r>
        <w:rPr>
          <w:rFonts w:ascii="Times New Roman" w:hAnsi="Times New Roman"/>
          <w:szCs w:val="24"/>
          <w:lang w:val="pt-BR"/>
        </w:rPr>
        <w:t>RESUMO</w:t>
      </w:r>
    </w:p>
    <w:p w:rsidR="003055D0" w:rsidRPr="003055D0" w:rsidRDefault="003055D0" w:rsidP="003055D0">
      <w:pPr>
        <w:pStyle w:val="Abstract"/>
        <w:tabs>
          <w:tab w:val="left" w:pos="993"/>
        </w:tabs>
        <w:spacing w:line="360" w:lineRule="auto"/>
        <w:ind w:firstLine="0"/>
        <w:rPr>
          <w:b w:val="0"/>
          <w:i/>
          <w:spacing w:val="-2"/>
          <w:sz w:val="24"/>
          <w:szCs w:val="18"/>
          <w:lang w:val="pt-BR"/>
        </w:rPr>
      </w:pPr>
      <w:r w:rsidRPr="003055D0">
        <w:rPr>
          <w:b w:val="0"/>
          <w:spacing w:val="-2"/>
          <w:sz w:val="24"/>
          <w:szCs w:val="18"/>
          <w:lang w:val="pt-BR"/>
        </w:rPr>
        <w:t xml:space="preserve">Cada vez mais as fontes alternativas de energia vêm ganhando espaço no cenário do setor elétrico mundial e, especialmente no Brasil, a geração eólica nos últimos anos vem batendo recordes de geração em MW. Como é sabido, essa fonte de energia possui características não lineares e, portanto, é uma potencial geradora de distorções harmônicas. Desse modo, se faz necessário um procedimento claro para se estimar o valor da corrente harmônica no ponto de acoplamento das unidades geradoras. A Lei de agregação é vastamente utilizada para calcular a corrente harmônica no ponto de conexão da rede com uma geração </w:t>
      </w:r>
      <w:r w:rsidR="00D57527">
        <w:rPr>
          <w:b w:val="0"/>
          <w:spacing w:val="-2"/>
          <w:sz w:val="24"/>
          <w:szCs w:val="18"/>
          <w:lang w:val="pt-BR"/>
        </w:rPr>
        <w:t>renovável</w:t>
      </w:r>
      <w:r w:rsidRPr="003055D0">
        <w:rPr>
          <w:b w:val="0"/>
          <w:spacing w:val="-2"/>
          <w:sz w:val="24"/>
          <w:szCs w:val="18"/>
          <w:lang w:val="pt-BR"/>
        </w:rPr>
        <w:t>. O somatório é feito para cada ordem harmônica das correntes advindas de turbinas eólicas individuais. No presente estudo o procedimento de agregação de correntes será aplicado em um estudo de caso de um parque eólico.</w:t>
      </w:r>
    </w:p>
    <w:p w:rsidR="00B93CDA" w:rsidRDefault="00B93CDA" w:rsidP="003055D0">
      <w:pPr>
        <w:pStyle w:val="IndexTerms"/>
        <w:spacing w:line="360" w:lineRule="auto"/>
        <w:rPr>
          <w:sz w:val="24"/>
          <w:szCs w:val="24"/>
          <w:lang w:val="pt-BR"/>
        </w:rPr>
      </w:pPr>
    </w:p>
    <w:p w:rsidR="003055D0" w:rsidRPr="003055D0" w:rsidRDefault="0011437D" w:rsidP="003055D0">
      <w:pPr>
        <w:pStyle w:val="IndexTerms"/>
        <w:spacing w:line="360" w:lineRule="auto"/>
        <w:rPr>
          <w:sz w:val="24"/>
          <w:lang w:val="pt-BR"/>
        </w:rPr>
      </w:pPr>
      <w:r w:rsidRPr="00EE3F69">
        <w:rPr>
          <w:sz w:val="24"/>
          <w:szCs w:val="24"/>
          <w:lang w:val="pt-BR"/>
        </w:rPr>
        <w:t>Palavras-chave:</w:t>
      </w:r>
      <w:r w:rsidRPr="00EE3F69">
        <w:rPr>
          <w:b w:val="0"/>
          <w:sz w:val="24"/>
          <w:szCs w:val="24"/>
          <w:lang w:val="pt-BR"/>
        </w:rPr>
        <w:t xml:space="preserve"> </w:t>
      </w:r>
      <w:r w:rsidR="003055D0" w:rsidRPr="003055D0">
        <w:rPr>
          <w:sz w:val="24"/>
          <w:lang w:val="pt-BR"/>
        </w:rPr>
        <w:t>Distorções Harmônicas, Qualidade da Energia, Agregação de Correntes, Geração Eólica.</w:t>
      </w:r>
    </w:p>
    <w:p w:rsidR="0011437D" w:rsidRPr="003055D0" w:rsidRDefault="0011437D" w:rsidP="003055D0">
      <w:pPr>
        <w:pStyle w:val="IndexTerms"/>
        <w:spacing w:line="360" w:lineRule="auto"/>
        <w:ind w:firstLine="0"/>
        <w:rPr>
          <w:szCs w:val="24"/>
          <w:lang w:val="pt-BR"/>
        </w:rPr>
      </w:pPr>
    </w:p>
    <w:p w:rsidR="0011437D" w:rsidRPr="00EE3F69" w:rsidRDefault="0011437D" w:rsidP="0011437D">
      <w:pPr>
        <w:rPr>
          <w:rFonts w:ascii="Times New Roman" w:hAnsi="Times New Roman"/>
          <w:szCs w:val="24"/>
          <w:lang w:eastAsia="ar-SA"/>
        </w:rPr>
      </w:pPr>
    </w:p>
    <w:p w:rsidR="0011437D" w:rsidRPr="00EE3F69" w:rsidRDefault="00D33435" w:rsidP="00F644DE">
      <w:pPr>
        <w:pStyle w:val="Ttulo1"/>
        <w:numPr>
          <w:ilvl w:val="0"/>
          <w:numId w:val="2"/>
        </w:numPr>
        <w:tabs>
          <w:tab w:val="left" w:pos="567"/>
        </w:tabs>
        <w:spacing w:line="360" w:lineRule="auto"/>
        <w:ind w:left="0" w:firstLine="0"/>
        <w:jc w:val="both"/>
        <w:rPr>
          <w:rStyle w:val="hps"/>
          <w:rFonts w:ascii="Times New Roman" w:hAnsi="Times New Roman"/>
          <w:szCs w:val="24"/>
          <w:lang w:val="pt-PT"/>
        </w:rPr>
      </w:pPr>
      <w:r w:rsidRPr="00EE3F69">
        <w:rPr>
          <w:rFonts w:ascii="Times New Roman" w:hAnsi="Times New Roman"/>
          <w:szCs w:val="24"/>
          <w:lang w:val="pt-BR"/>
        </w:rPr>
        <w:lastRenderedPageBreak/>
        <w:t xml:space="preserve">1 </w:t>
      </w:r>
      <w:r w:rsidR="0011437D" w:rsidRPr="00EE3F69">
        <w:rPr>
          <w:rFonts w:ascii="Times New Roman" w:hAnsi="Times New Roman"/>
          <w:szCs w:val="24"/>
          <w:lang w:val="pt-BR"/>
        </w:rPr>
        <w:t>INTRODUçÃO</w:t>
      </w:r>
    </w:p>
    <w:p w:rsidR="003055D0" w:rsidRPr="003055D0" w:rsidRDefault="003055D0" w:rsidP="003055D0">
      <w:pPr>
        <w:spacing w:line="360" w:lineRule="auto"/>
        <w:jc w:val="both"/>
        <w:rPr>
          <w:rFonts w:ascii="Times New Roman" w:hAnsi="Times New Roman"/>
        </w:rPr>
      </w:pPr>
      <w:r w:rsidRPr="003055D0">
        <w:rPr>
          <w:rFonts w:ascii="Times New Roman" w:hAnsi="Times New Roman"/>
        </w:rPr>
        <w:t>Uma das principais fontes de geração renovável que tem crescido em termos de potencial instalado e número de novas plantas é a geração eólica [1-3], a qual está presente de forma expressiva na composição das principais matrizes energéticas do mundo.</w:t>
      </w:r>
    </w:p>
    <w:p w:rsidR="003055D0" w:rsidRPr="003055D0" w:rsidRDefault="003055D0" w:rsidP="003055D0">
      <w:pPr>
        <w:spacing w:line="360" w:lineRule="auto"/>
        <w:jc w:val="both"/>
        <w:rPr>
          <w:rFonts w:ascii="Times New Roman" w:hAnsi="Times New Roman"/>
        </w:rPr>
      </w:pPr>
      <w:r w:rsidRPr="003055D0">
        <w:rPr>
          <w:rFonts w:ascii="Times New Roman" w:hAnsi="Times New Roman"/>
        </w:rPr>
        <w:t>No Brasil, a importância desta fonte de energia é evidente e pode ser verificar por meio de dados recentes da geração eólica no país. Segundo a Câmera de Comercialização de Energia, em agosto de 2015, as usinas eólicas produziram cerca de 78% a mais de energia no país que durante o mesmo período de 2014. A carga instalada também apresentou crescimento de 65%, passando de 4.083 MW para 6.736 MW, neste mesmo período de análise. Além disso, há uma complementação desta geração à hidráulica, uma vez que nos períodos de escassez hídrica a geração eólica apresenta seus picos de produção de energia.</w:t>
      </w:r>
    </w:p>
    <w:p w:rsidR="003055D0" w:rsidRPr="003055D0" w:rsidRDefault="003055D0" w:rsidP="003055D0">
      <w:pPr>
        <w:spacing w:line="360" w:lineRule="auto"/>
        <w:jc w:val="both"/>
        <w:rPr>
          <w:rFonts w:ascii="Times New Roman" w:hAnsi="Times New Roman"/>
        </w:rPr>
      </w:pPr>
      <w:r w:rsidRPr="003055D0">
        <w:rPr>
          <w:rFonts w:ascii="Times New Roman" w:hAnsi="Times New Roman"/>
        </w:rPr>
        <w:t>O presente trabalho está focado na geração eólica de energia elétrica, tendo em vista os possíveis problemas de conexão desta com a rede elétrica, pois sabe-se que este tipo de geração é um potencial causador de problemas de qualidade da energia [2]. Mais especificamente, pretende-se aqui apresentar e realizar estudos de casos para se proceder a respectiva análise crítica do chamado índice de agregação de correntes harmônicas produzidas num parque eólico pelos aerogeradores. Tal pesquisa será realizada tendo em vista as distintas estratégias de geração eólica.</w:t>
      </w:r>
    </w:p>
    <w:p w:rsidR="0011437D" w:rsidRPr="00EE3F69" w:rsidRDefault="0079593B" w:rsidP="0011437D">
      <w:pPr>
        <w:pStyle w:val="Ttulo1"/>
        <w:numPr>
          <w:ilvl w:val="0"/>
          <w:numId w:val="2"/>
        </w:numPr>
        <w:tabs>
          <w:tab w:val="left" w:pos="567"/>
        </w:tabs>
        <w:spacing w:line="360" w:lineRule="auto"/>
        <w:ind w:left="0" w:firstLine="0"/>
        <w:jc w:val="both"/>
        <w:rPr>
          <w:rStyle w:val="hps"/>
          <w:rFonts w:ascii="Times New Roman" w:hAnsi="Times New Roman"/>
          <w:szCs w:val="24"/>
          <w:lang w:val="pt-PT"/>
        </w:rPr>
      </w:pPr>
      <w:r w:rsidRPr="00EE3F69">
        <w:rPr>
          <w:rFonts w:ascii="Times New Roman" w:hAnsi="Times New Roman"/>
          <w:szCs w:val="24"/>
          <w:lang w:val="pt-BR"/>
        </w:rPr>
        <w:t xml:space="preserve">2 </w:t>
      </w:r>
      <w:r w:rsidR="00F644DE" w:rsidRPr="00EE3F69">
        <w:rPr>
          <w:rFonts w:ascii="Times New Roman" w:hAnsi="Times New Roman"/>
          <w:szCs w:val="24"/>
          <w:lang w:val="pt-BR"/>
        </w:rPr>
        <w:t xml:space="preserve">VISÃO GERAL ACERCA DA GERAÇÃO EÓLICA DE ENERGIA ELÉTRICA </w:t>
      </w:r>
    </w:p>
    <w:p w:rsidR="001A696E" w:rsidRPr="00EE3F69" w:rsidRDefault="001A696E" w:rsidP="001A696E">
      <w:pPr>
        <w:pStyle w:val="Recuodecorpodetexto"/>
        <w:spacing w:line="360" w:lineRule="auto"/>
        <w:ind w:left="0"/>
        <w:jc w:val="both"/>
        <w:rPr>
          <w:rFonts w:ascii="Times New Roman" w:hAnsi="Times New Roman"/>
          <w:szCs w:val="24"/>
        </w:rPr>
      </w:pPr>
      <w:r w:rsidRPr="00EE3F69">
        <w:rPr>
          <w:rFonts w:ascii="Times New Roman" w:hAnsi="Times New Roman"/>
          <w:szCs w:val="24"/>
        </w:rPr>
        <w:t xml:space="preserve">A geração eólica consiste na conversão da energia mecânica dos ventos em energia elétrica e, para isto, são utilizados aerogeradores. É sabido que os ventos possuem velocidades e direções das massas de ar que variam muito. Isto fato faz com que a energia mecânica disponibilizada pelos eixos dos aerogeradores se mostre, de forma dinâmica, aleatória [3], sofrendo grandes alterações de amplitude durante o dia. Desse modo, é necessário que os aerogeradores sejam interligados à rede por meio de conversores não lineares de energia. Os quais, por sua vez, são potenciais fontes geradoras de distorções harmônicas </w:t>
      </w:r>
      <w:r w:rsidRPr="009E578D">
        <w:rPr>
          <w:rFonts w:ascii="Times New Roman" w:hAnsi="Times New Roman"/>
          <w:szCs w:val="24"/>
        </w:rPr>
        <w:t>[</w:t>
      </w:r>
      <w:r w:rsidR="00BA2310">
        <w:rPr>
          <w:rFonts w:ascii="Times New Roman" w:hAnsi="Times New Roman"/>
          <w:szCs w:val="24"/>
        </w:rPr>
        <w:t>4</w:t>
      </w:r>
      <w:r w:rsidRPr="009E578D">
        <w:rPr>
          <w:rFonts w:ascii="Times New Roman" w:hAnsi="Times New Roman"/>
          <w:szCs w:val="24"/>
        </w:rPr>
        <w:t>].</w:t>
      </w:r>
      <w:r w:rsidRPr="00EE3F69">
        <w:rPr>
          <w:rFonts w:ascii="Times New Roman" w:hAnsi="Times New Roman"/>
          <w:szCs w:val="24"/>
        </w:rPr>
        <w:t xml:space="preserve"> Este fato faz com que a crescente inserção deste tipo de </w:t>
      </w:r>
      <w:r w:rsidR="00604B86">
        <w:rPr>
          <w:rFonts w:ascii="Times New Roman" w:hAnsi="Times New Roman"/>
          <w:szCs w:val="24"/>
        </w:rPr>
        <w:t>geração</w:t>
      </w:r>
      <w:r w:rsidRPr="00EE3F69">
        <w:rPr>
          <w:rFonts w:ascii="Times New Roman" w:hAnsi="Times New Roman"/>
          <w:szCs w:val="24"/>
        </w:rPr>
        <w:t xml:space="preserve"> se torne um grande desafio para os agentes operadores do sistema e para concessionárias, especialmente no quesito de manutenção da qualidade da energia elétrica e o despacho de cargas.</w:t>
      </w:r>
    </w:p>
    <w:p w:rsidR="001A696E" w:rsidRPr="00EE3F69" w:rsidRDefault="001A696E" w:rsidP="001A696E">
      <w:pPr>
        <w:pStyle w:val="Recuodecorpodetexto"/>
        <w:spacing w:line="360" w:lineRule="auto"/>
        <w:ind w:left="0"/>
        <w:jc w:val="both"/>
        <w:rPr>
          <w:rFonts w:ascii="Times New Roman" w:hAnsi="Times New Roman"/>
          <w:szCs w:val="24"/>
        </w:rPr>
      </w:pPr>
      <w:r w:rsidRPr="00EE3F69">
        <w:rPr>
          <w:rFonts w:ascii="Times New Roman" w:hAnsi="Times New Roman"/>
          <w:szCs w:val="24"/>
        </w:rPr>
        <w:t>Na sequência são ilustrados os dois principais arranjos comercialmente encontrados de aerogeradores, os quais serão adotados para realização dos estudos de caso deste artigo.</w:t>
      </w:r>
    </w:p>
    <w:p w:rsidR="001A696E" w:rsidRPr="001A696E" w:rsidRDefault="001A696E" w:rsidP="001A696E">
      <w:pPr>
        <w:pStyle w:val="PargrafodaLista"/>
        <w:numPr>
          <w:ilvl w:val="0"/>
          <w:numId w:val="2"/>
        </w:numPr>
        <w:spacing w:line="360" w:lineRule="auto"/>
        <w:jc w:val="center"/>
        <w:rPr>
          <w:rFonts w:ascii="Times New Roman" w:hAnsi="Times New Roman"/>
          <w:szCs w:val="24"/>
        </w:rPr>
      </w:pPr>
      <w:r w:rsidRPr="00EE3F69">
        <w:rPr>
          <w:noProof/>
          <w:lang w:val="pt-BR" w:eastAsia="pt-BR"/>
        </w:rPr>
        <w:lastRenderedPageBreak/>
        <w:drawing>
          <wp:inline distT="0" distB="0" distL="0" distR="0" wp14:anchorId="354AF086" wp14:editId="16FA1561">
            <wp:extent cx="6055854" cy="2268000"/>
            <wp:effectExtent l="0" t="0" r="2540" b="0"/>
            <wp:docPr id="8" name="Imagem 8" descr="C:\Users\NDSE-01\Desktop\ger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SE-01\Desktop\gerado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854" cy="2268000"/>
                    </a:xfrm>
                    <a:prstGeom prst="rect">
                      <a:avLst/>
                    </a:prstGeom>
                    <a:noFill/>
                    <a:ln>
                      <a:noFill/>
                    </a:ln>
                  </pic:spPr>
                </pic:pic>
              </a:graphicData>
            </a:graphic>
          </wp:inline>
        </w:drawing>
      </w:r>
    </w:p>
    <w:p w:rsidR="001A696E" w:rsidRPr="001A696E" w:rsidRDefault="001A696E" w:rsidP="001A696E">
      <w:pPr>
        <w:pStyle w:val="PargrafodaLista"/>
        <w:numPr>
          <w:ilvl w:val="0"/>
          <w:numId w:val="2"/>
        </w:numPr>
        <w:spacing w:line="360" w:lineRule="auto"/>
        <w:jc w:val="center"/>
        <w:rPr>
          <w:rFonts w:ascii="Times New Roman" w:hAnsi="Times New Roman"/>
          <w:szCs w:val="24"/>
          <w:lang w:val="pt-BR"/>
        </w:rPr>
      </w:pPr>
      <w:r w:rsidRPr="001A696E">
        <w:rPr>
          <w:rFonts w:ascii="Times New Roman" w:hAnsi="Times New Roman"/>
          <w:szCs w:val="24"/>
          <w:lang w:val="pt-BR"/>
        </w:rPr>
        <w:t xml:space="preserve">Figura 1. À direita, </w:t>
      </w:r>
      <w:proofErr w:type="spellStart"/>
      <w:r w:rsidRPr="001A696E">
        <w:rPr>
          <w:rFonts w:ascii="Times New Roman" w:hAnsi="Times New Roman"/>
          <w:szCs w:val="24"/>
          <w:lang w:val="pt-BR"/>
        </w:rPr>
        <w:t>aerogerador</w:t>
      </w:r>
      <w:proofErr w:type="spellEnd"/>
      <w:r w:rsidRPr="001A696E">
        <w:rPr>
          <w:rFonts w:ascii="Times New Roman" w:hAnsi="Times New Roman"/>
          <w:szCs w:val="24"/>
          <w:lang w:val="pt-BR"/>
        </w:rPr>
        <w:t xml:space="preserve"> de topologia </w:t>
      </w:r>
      <w:proofErr w:type="spellStart"/>
      <w:r w:rsidRPr="001A696E">
        <w:rPr>
          <w:rFonts w:ascii="Times New Roman" w:hAnsi="Times New Roman"/>
          <w:szCs w:val="24"/>
          <w:lang w:val="pt-BR"/>
        </w:rPr>
        <w:t>Full</w:t>
      </w:r>
      <w:proofErr w:type="spellEnd"/>
      <w:r w:rsidRPr="001A696E">
        <w:rPr>
          <w:rFonts w:ascii="Times New Roman" w:hAnsi="Times New Roman"/>
          <w:szCs w:val="24"/>
          <w:lang w:val="pt-BR"/>
        </w:rPr>
        <w:t xml:space="preserve"> Converter, à esquerda de topologia DFIG.</w:t>
      </w:r>
    </w:p>
    <w:p w:rsidR="001A696E" w:rsidRPr="001A696E" w:rsidRDefault="001A696E" w:rsidP="001A696E">
      <w:pPr>
        <w:spacing w:line="360" w:lineRule="auto"/>
        <w:jc w:val="both"/>
        <w:rPr>
          <w:rFonts w:ascii="Times New Roman" w:hAnsi="Times New Roman"/>
          <w:szCs w:val="24"/>
        </w:rPr>
      </w:pPr>
      <w:r w:rsidRPr="001A696E">
        <w:rPr>
          <w:rFonts w:ascii="Times New Roman" w:hAnsi="Times New Roman"/>
          <w:szCs w:val="24"/>
        </w:rPr>
        <w:t xml:space="preserve">Estas topologias não serão melhor detalhadas neste trabalho por não ser este o objetivo central do mesmo, contudo há inúmeras publicações </w:t>
      </w:r>
      <w:r w:rsidR="0092151B">
        <w:rPr>
          <w:rFonts w:ascii="Times New Roman" w:hAnsi="Times New Roman"/>
          <w:szCs w:val="24"/>
        </w:rPr>
        <w:t>contemplando tal detalhamento [5</w:t>
      </w:r>
      <w:r w:rsidRPr="001A696E">
        <w:rPr>
          <w:rFonts w:ascii="Times New Roman" w:hAnsi="Times New Roman"/>
          <w:szCs w:val="24"/>
        </w:rPr>
        <w:t xml:space="preserve">, </w:t>
      </w:r>
      <w:r w:rsidR="0092151B">
        <w:rPr>
          <w:rFonts w:ascii="Times New Roman" w:hAnsi="Times New Roman"/>
          <w:szCs w:val="24"/>
        </w:rPr>
        <w:t>6</w:t>
      </w:r>
      <w:r w:rsidRPr="001A696E">
        <w:rPr>
          <w:rFonts w:ascii="Times New Roman" w:hAnsi="Times New Roman"/>
          <w:szCs w:val="24"/>
        </w:rPr>
        <w:t>].</w:t>
      </w:r>
    </w:p>
    <w:p w:rsidR="002207F3" w:rsidRPr="00EE3F69" w:rsidRDefault="00CA782A" w:rsidP="00792388">
      <w:pPr>
        <w:pStyle w:val="Ttulo1"/>
        <w:numPr>
          <w:ilvl w:val="0"/>
          <w:numId w:val="0"/>
        </w:numPr>
        <w:jc w:val="both"/>
        <w:rPr>
          <w:rFonts w:ascii="Times New Roman" w:hAnsi="Times New Roman"/>
          <w:caps w:val="0"/>
          <w:smallCaps/>
          <w:szCs w:val="24"/>
          <w:lang w:val="pt-BR"/>
        </w:rPr>
      </w:pPr>
      <w:r w:rsidRPr="00EE3F69">
        <w:rPr>
          <w:rFonts w:ascii="Times New Roman" w:hAnsi="Times New Roman"/>
          <w:szCs w:val="24"/>
          <w:lang w:val="pt-BR"/>
        </w:rPr>
        <w:t xml:space="preserve">3 </w:t>
      </w:r>
      <w:r w:rsidR="002207F3" w:rsidRPr="00EE3F69">
        <w:rPr>
          <w:rFonts w:ascii="Times New Roman" w:hAnsi="Times New Roman"/>
          <w:szCs w:val="24"/>
          <w:lang w:val="pt-BR"/>
        </w:rPr>
        <w:t>PROCEDIMENTO De AGREGAÇÃO DE CORRENTES HARMÔNICAS DO IEC</w:t>
      </w:r>
    </w:p>
    <w:p w:rsidR="00D1625E" w:rsidRPr="00EE3F69" w:rsidRDefault="00D1625E" w:rsidP="00D1625E">
      <w:pPr>
        <w:spacing w:line="360" w:lineRule="auto"/>
        <w:jc w:val="both"/>
        <w:rPr>
          <w:rFonts w:ascii="Times New Roman" w:hAnsi="Times New Roman"/>
          <w:szCs w:val="24"/>
        </w:rPr>
      </w:pPr>
      <w:r w:rsidRPr="00EE3F69">
        <w:rPr>
          <w:rFonts w:ascii="Times New Roman" w:hAnsi="Times New Roman"/>
          <w:szCs w:val="24"/>
        </w:rPr>
        <w:t xml:space="preserve">No contexto de estudo e instalação de parques eólicos, cada vez mais, tem-se mostrado de suma importância a temática de agregação de correntes harmônicas. Este estudo visa determinar a corrente harmônica total gerada nessas instalações, com base nas características de cada unidade geradora, no caso, </w:t>
      </w:r>
      <w:proofErr w:type="spellStart"/>
      <w:r w:rsidRPr="00EE3F69">
        <w:rPr>
          <w:rFonts w:ascii="Times New Roman" w:hAnsi="Times New Roman"/>
          <w:szCs w:val="24"/>
        </w:rPr>
        <w:t>aerogerador</w:t>
      </w:r>
      <w:proofErr w:type="spellEnd"/>
      <w:r w:rsidRPr="00EE3F69">
        <w:rPr>
          <w:rFonts w:ascii="Times New Roman" w:hAnsi="Times New Roman"/>
          <w:szCs w:val="24"/>
        </w:rPr>
        <w:t>. No presente trabalho, este fenômeno de agregação de correntes será estudado tomando por base uma planta de geração distribuída eólica real existente no nordeste do Brasil. Vale ainda ressaltar, que o estudo de agregação de correntes está respaldado na norma</w:t>
      </w:r>
      <w:r w:rsidR="00466116">
        <w:rPr>
          <w:rFonts w:ascii="Times New Roman" w:hAnsi="Times New Roman"/>
          <w:szCs w:val="24"/>
        </w:rPr>
        <w:t xml:space="preserve"> internacional - IEC61000-3-6 [7]</w:t>
      </w:r>
      <w:r w:rsidRPr="00EE3F69">
        <w:rPr>
          <w:rFonts w:ascii="Times New Roman" w:hAnsi="Times New Roman"/>
          <w:szCs w:val="24"/>
        </w:rPr>
        <w:t xml:space="preserve"> – e, para o acesso de novas conexões de </w:t>
      </w:r>
      <w:proofErr w:type="spellStart"/>
      <w:r w:rsidRPr="00EE3F69">
        <w:rPr>
          <w:rFonts w:ascii="Times New Roman" w:hAnsi="Times New Roman"/>
          <w:szCs w:val="24"/>
        </w:rPr>
        <w:t>GD’s</w:t>
      </w:r>
      <w:proofErr w:type="spellEnd"/>
      <w:r w:rsidRPr="00EE3F69">
        <w:rPr>
          <w:rFonts w:ascii="Times New Roman" w:hAnsi="Times New Roman"/>
          <w:szCs w:val="24"/>
        </w:rPr>
        <w:t xml:space="preserve"> em redes de distribuição de média ou alta tensão, este estudo é exigido pelo Opera</w:t>
      </w:r>
      <w:r>
        <w:rPr>
          <w:rFonts w:ascii="Times New Roman" w:hAnsi="Times New Roman"/>
          <w:szCs w:val="24"/>
        </w:rPr>
        <w:t>dor Nacional do Sistema (ONS) [</w:t>
      </w:r>
      <w:r w:rsidR="00466116">
        <w:rPr>
          <w:rFonts w:ascii="Times New Roman" w:hAnsi="Times New Roman"/>
          <w:szCs w:val="24"/>
        </w:rPr>
        <w:t>8</w:t>
      </w:r>
      <w:r w:rsidRPr="00EE3F69">
        <w:rPr>
          <w:rFonts w:ascii="Times New Roman" w:hAnsi="Times New Roman"/>
          <w:szCs w:val="24"/>
        </w:rPr>
        <w:t>].</w:t>
      </w:r>
    </w:p>
    <w:p w:rsidR="00D1625E" w:rsidRPr="00EE3F69" w:rsidRDefault="00D1625E" w:rsidP="00D1625E">
      <w:pPr>
        <w:pStyle w:val="Recuodecorpodetexto"/>
        <w:spacing w:line="360" w:lineRule="auto"/>
        <w:ind w:left="0"/>
        <w:jc w:val="both"/>
        <w:rPr>
          <w:rFonts w:ascii="Times New Roman" w:hAnsi="Times New Roman"/>
          <w:szCs w:val="24"/>
        </w:rPr>
      </w:pPr>
      <w:r w:rsidRPr="00EE3F69">
        <w:rPr>
          <w:rFonts w:ascii="Times New Roman" w:hAnsi="Times New Roman"/>
          <w:szCs w:val="24"/>
        </w:rPr>
        <w:t xml:space="preserve">Na prática, a corrente agregada de ordem </w:t>
      </w:r>
      <w:r w:rsidRPr="00EE3F69">
        <w:rPr>
          <w:rFonts w:ascii="Times New Roman" w:hAnsi="Times New Roman"/>
          <w:i/>
          <w:szCs w:val="24"/>
        </w:rPr>
        <w:t>h</w:t>
      </w:r>
      <w:r w:rsidRPr="00EE3F69">
        <w:rPr>
          <w:rFonts w:ascii="Times New Roman" w:hAnsi="Times New Roman"/>
          <w:szCs w:val="24"/>
        </w:rPr>
        <w:t xml:space="preserve"> resulta de uma lei empírica de ag</w:t>
      </w:r>
      <w:r w:rsidR="00466116">
        <w:rPr>
          <w:rFonts w:ascii="Times New Roman" w:hAnsi="Times New Roman"/>
          <w:szCs w:val="24"/>
        </w:rPr>
        <w:t xml:space="preserve">regação de correntes. A Figura 2 </w:t>
      </w:r>
      <w:r w:rsidRPr="00EE3F69">
        <w:rPr>
          <w:rFonts w:ascii="Times New Roman" w:hAnsi="Times New Roman"/>
          <w:szCs w:val="24"/>
        </w:rPr>
        <w:t xml:space="preserve">ilustra esta prática da agregação para uma ordem genérica </w:t>
      </w:r>
      <w:r w:rsidRPr="00EE3F69">
        <w:rPr>
          <w:rFonts w:ascii="Times New Roman" w:hAnsi="Times New Roman"/>
          <w:i/>
          <w:szCs w:val="24"/>
        </w:rPr>
        <w:t>h</w:t>
      </w:r>
      <w:r w:rsidR="00604B86">
        <w:rPr>
          <w:rFonts w:ascii="Times New Roman" w:hAnsi="Times New Roman"/>
          <w:szCs w:val="24"/>
        </w:rPr>
        <w:t>, para o ponto de acoplamento comum (PAC).</w:t>
      </w:r>
    </w:p>
    <w:p w:rsidR="00D1625E" w:rsidRPr="00EE3F69" w:rsidRDefault="00D1625E" w:rsidP="00B93CDA">
      <w:pPr>
        <w:pStyle w:val="Recuodecorpodetexto"/>
        <w:spacing w:line="360" w:lineRule="auto"/>
        <w:ind w:left="0"/>
        <w:jc w:val="center"/>
        <w:rPr>
          <w:rFonts w:ascii="Times New Roman" w:hAnsi="Times New Roman"/>
          <w:color w:val="FF0000"/>
          <w:szCs w:val="24"/>
        </w:rPr>
      </w:pPr>
      <w:r w:rsidRPr="00EE3F69">
        <w:rPr>
          <w:rFonts w:ascii="Times New Roman" w:hAnsi="Times New Roman"/>
          <w:noProof/>
          <w:color w:val="FF0000"/>
          <w:szCs w:val="24"/>
          <w:lang w:eastAsia="pt-BR"/>
        </w:rPr>
        <w:drawing>
          <wp:inline distT="0" distB="0" distL="0" distR="0" wp14:anchorId="4B1D86B6" wp14:editId="46C5DC6B">
            <wp:extent cx="2113062" cy="1332000"/>
            <wp:effectExtent l="0" t="0" r="1905" b="1905"/>
            <wp:docPr id="4" name="Imagem 4" descr="D:\Users\e203931\Documents\TCC2\ag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203931\Documents\TCC2\agr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062" cy="1332000"/>
                    </a:xfrm>
                    <a:prstGeom prst="rect">
                      <a:avLst/>
                    </a:prstGeom>
                    <a:noFill/>
                    <a:ln>
                      <a:noFill/>
                    </a:ln>
                  </pic:spPr>
                </pic:pic>
              </a:graphicData>
            </a:graphic>
          </wp:inline>
        </w:drawing>
      </w:r>
    </w:p>
    <w:p w:rsidR="00D1625E" w:rsidRPr="00604B86" w:rsidRDefault="00D1625E" w:rsidP="00604B86">
      <w:pPr>
        <w:pStyle w:val="PargrafodaLista"/>
        <w:numPr>
          <w:ilvl w:val="0"/>
          <w:numId w:val="2"/>
        </w:numPr>
        <w:spacing w:line="360" w:lineRule="auto"/>
        <w:jc w:val="center"/>
        <w:rPr>
          <w:rFonts w:ascii="Times New Roman" w:hAnsi="Times New Roman"/>
          <w:szCs w:val="24"/>
          <w:lang w:val="pt-BR"/>
        </w:rPr>
      </w:pPr>
      <w:r w:rsidRPr="00604B86">
        <w:rPr>
          <w:rFonts w:ascii="Times New Roman" w:hAnsi="Times New Roman"/>
          <w:szCs w:val="24"/>
          <w:lang w:val="pt-BR"/>
        </w:rPr>
        <w:t>Figura 2. Exemplo genérico de agregação de correntes harmônicas no PAC das unidades de geração.</w:t>
      </w:r>
    </w:p>
    <w:p w:rsidR="00D1625E" w:rsidRPr="00EE3F69" w:rsidRDefault="00D1625E" w:rsidP="00D1625E">
      <w:pPr>
        <w:pStyle w:val="Recuodecorpodetexto"/>
        <w:spacing w:line="360" w:lineRule="auto"/>
        <w:ind w:left="0"/>
        <w:jc w:val="both"/>
        <w:rPr>
          <w:rFonts w:ascii="Times New Roman" w:hAnsi="Times New Roman"/>
          <w:szCs w:val="24"/>
        </w:rPr>
      </w:pPr>
      <w:r w:rsidRPr="00EE3F69">
        <w:rPr>
          <w:rFonts w:ascii="Times New Roman" w:hAnsi="Times New Roman"/>
          <w:szCs w:val="24"/>
        </w:rPr>
        <w:lastRenderedPageBreak/>
        <w:t xml:space="preserve">Nesta figura, as correntes </w:t>
      </w:r>
      <w:r w:rsidRPr="00EE3F69">
        <w:rPr>
          <w:rFonts w:ascii="Times New Roman" w:hAnsi="Times New Roman"/>
          <w:i/>
          <w:szCs w:val="24"/>
        </w:rPr>
        <w:t>I</w:t>
      </w:r>
      <w:r w:rsidRPr="00EE3F69">
        <w:rPr>
          <w:rFonts w:ascii="Times New Roman" w:hAnsi="Times New Roman"/>
          <w:i/>
          <w:szCs w:val="24"/>
          <w:vertAlign w:val="subscript"/>
        </w:rPr>
        <w:t>1</w:t>
      </w:r>
      <w:r w:rsidRPr="00EE3F69">
        <w:rPr>
          <w:rFonts w:ascii="Times New Roman" w:hAnsi="Times New Roman"/>
          <w:szCs w:val="24"/>
        </w:rPr>
        <w:t xml:space="preserve"> à </w:t>
      </w:r>
      <w:r w:rsidRPr="00EE3F69">
        <w:rPr>
          <w:rFonts w:ascii="Times New Roman" w:hAnsi="Times New Roman"/>
          <w:i/>
          <w:szCs w:val="24"/>
        </w:rPr>
        <w:t>I</w:t>
      </w:r>
      <w:r w:rsidRPr="00EE3F69">
        <w:rPr>
          <w:rFonts w:ascii="Times New Roman" w:hAnsi="Times New Roman"/>
          <w:i/>
          <w:szCs w:val="24"/>
          <w:vertAlign w:val="subscript"/>
        </w:rPr>
        <w:t>n</w:t>
      </w:r>
      <w:r w:rsidRPr="00EE3F69">
        <w:rPr>
          <w:rFonts w:ascii="Times New Roman" w:hAnsi="Times New Roman"/>
          <w:szCs w:val="24"/>
        </w:rPr>
        <w:t xml:space="preserve"> são aquelas verificadas nos pontos de conexão de cada </w:t>
      </w:r>
      <w:proofErr w:type="spellStart"/>
      <w:r w:rsidRPr="00EE3F69">
        <w:rPr>
          <w:rFonts w:ascii="Times New Roman" w:hAnsi="Times New Roman"/>
          <w:szCs w:val="24"/>
        </w:rPr>
        <w:t>aerogerador</w:t>
      </w:r>
      <w:proofErr w:type="spellEnd"/>
      <w:r w:rsidRPr="00EE3F69">
        <w:rPr>
          <w:rFonts w:ascii="Times New Roman" w:hAnsi="Times New Roman"/>
          <w:szCs w:val="24"/>
        </w:rPr>
        <w:t xml:space="preserve"> e as correntes </w:t>
      </w:r>
      <w:r w:rsidRPr="00EE3F69">
        <w:rPr>
          <w:rFonts w:ascii="Times New Roman" w:hAnsi="Times New Roman"/>
          <w:i/>
          <w:szCs w:val="24"/>
        </w:rPr>
        <w:t>I’</w:t>
      </w:r>
      <w:r w:rsidRPr="00EE3F69">
        <w:rPr>
          <w:rFonts w:ascii="Times New Roman" w:hAnsi="Times New Roman"/>
          <w:i/>
          <w:szCs w:val="24"/>
          <w:vertAlign w:val="subscript"/>
        </w:rPr>
        <w:t>1</w:t>
      </w:r>
      <w:r w:rsidRPr="00EE3F69">
        <w:rPr>
          <w:rFonts w:ascii="Times New Roman" w:hAnsi="Times New Roman"/>
          <w:szCs w:val="24"/>
        </w:rPr>
        <w:t xml:space="preserve"> à </w:t>
      </w:r>
      <w:proofErr w:type="spellStart"/>
      <w:r w:rsidRPr="00EE3F69">
        <w:rPr>
          <w:rFonts w:ascii="Times New Roman" w:hAnsi="Times New Roman"/>
          <w:i/>
          <w:szCs w:val="24"/>
        </w:rPr>
        <w:t>I’</w:t>
      </w:r>
      <w:r w:rsidRPr="00EE3F69">
        <w:rPr>
          <w:rFonts w:ascii="Times New Roman" w:hAnsi="Times New Roman"/>
          <w:i/>
          <w:szCs w:val="24"/>
          <w:vertAlign w:val="subscript"/>
        </w:rPr>
        <w:t>n</w:t>
      </w:r>
      <w:proofErr w:type="spellEnd"/>
      <w:r w:rsidRPr="00EE3F69">
        <w:rPr>
          <w:rFonts w:ascii="Times New Roman" w:hAnsi="Times New Roman"/>
          <w:szCs w:val="24"/>
        </w:rPr>
        <w:t xml:space="preserve"> são também advindas de cada unidade de geração, contudo, após passarem pela impedância de conexão.</w:t>
      </w:r>
      <w:r w:rsidR="00466116">
        <w:rPr>
          <w:rFonts w:ascii="Times New Roman" w:hAnsi="Times New Roman"/>
          <w:szCs w:val="24"/>
        </w:rPr>
        <w:t xml:space="preserve"> </w:t>
      </w:r>
      <w:r w:rsidRPr="00EE3F69">
        <w:rPr>
          <w:rFonts w:ascii="Times New Roman" w:hAnsi="Times New Roman"/>
          <w:szCs w:val="24"/>
        </w:rPr>
        <w:t xml:space="preserve">A norma IEC 61000-3-6_2008 que é comumente utilizada no Brasil </w:t>
      </w:r>
      <w:r w:rsidRPr="00D2158C">
        <w:rPr>
          <w:rFonts w:ascii="Times New Roman" w:hAnsi="Times New Roman"/>
          <w:szCs w:val="24"/>
        </w:rPr>
        <w:t>[</w:t>
      </w:r>
      <w:r w:rsidR="00EC7C98">
        <w:rPr>
          <w:rFonts w:ascii="Times New Roman" w:hAnsi="Times New Roman"/>
          <w:szCs w:val="24"/>
        </w:rPr>
        <w:t>8</w:t>
      </w:r>
      <w:r>
        <w:rPr>
          <w:rFonts w:ascii="Times New Roman" w:hAnsi="Times New Roman"/>
          <w:szCs w:val="24"/>
        </w:rPr>
        <w:t>]</w:t>
      </w:r>
      <w:r w:rsidRPr="00EE3F69">
        <w:rPr>
          <w:rFonts w:ascii="Times New Roman" w:hAnsi="Times New Roman"/>
          <w:szCs w:val="24"/>
        </w:rPr>
        <w:t xml:space="preserve"> e também no </w:t>
      </w:r>
      <w:r w:rsidR="00EC7C98">
        <w:rPr>
          <w:rFonts w:ascii="Times New Roman" w:hAnsi="Times New Roman"/>
          <w:szCs w:val="24"/>
        </w:rPr>
        <w:t>mundo [9</w:t>
      </w:r>
      <w:r w:rsidRPr="00D2158C">
        <w:rPr>
          <w:rFonts w:ascii="Times New Roman" w:hAnsi="Times New Roman"/>
          <w:szCs w:val="24"/>
        </w:rPr>
        <w:t>]</w:t>
      </w:r>
      <w:r w:rsidRPr="00EE3F69">
        <w:rPr>
          <w:rFonts w:ascii="Times New Roman" w:hAnsi="Times New Roman"/>
          <w:szCs w:val="24"/>
        </w:rPr>
        <w:t xml:space="preserve"> estabelece um procedimento matemático para a agregação de correntes de unidades de cargas perturbadoras. A expressão dada por esta norma para calcular a corrente agregada total no PAC é:</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
      </w:tblGrid>
      <w:tr w:rsidR="00D1625E" w:rsidRPr="00EE3F69" w:rsidTr="00BA2310">
        <w:trPr>
          <w:jc w:val="center"/>
        </w:trPr>
        <w:tc>
          <w:tcPr>
            <w:tcW w:w="4786" w:type="dxa"/>
            <w:vAlign w:val="center"/>
          </w:tcPr>
          <w:p w:rsidR="00D1625E" w:rsidRPr="00EE3F69" w:rsidRDefault="00F81864" w:rsidP="00BA2310">
            <w:pPr>
              <w:spacing w:before="120" w:after="120" w:line="360" w:lineRule="auto"/>
              <w:jc w:val="both"/>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h</m:t>
                    </m:r>
                  </m:sub>
                </m:sSub>
                <m:r>
                  <w:rPr>
                    <w:rFonts w:ascii="Cambria Math" w:hAnsi="Cambria Math"/>
                    <w:szCs w:val="24"/>
                  </w:rPr>
                  <m:t>=</m:t>
                </m:r>
                <m:rad>
                  <m:radPr>
                    <m:ctrlPr>
                      <w:rPr>
                        <w:rFonts w:ascii="Cambria Math" w:hAnsi="Cambria Math"/>
                        <w:i/>
                        <w:szCs w:val="24"/>
                      </w:rPr>
                    </m:ctrlPr>
                  </m:radPr>
                  <m:deg>
                    <m:r>
                      <w:rPr>
                        <w:rFonts w:ascii="Cambria Math" w:hAnsi="Cambria Math"/>
                        <w:szCs w:val="24"/>
                      </w:rPr>
                      <m:t>α</m:t>
                    </m:r>
                  </m:deg>
                  <m:e>
                    <m:nary>
                      <m:naryPr>
                        <m:chr m:val="∑"/>
                        <m:limLoc m:val="subSup"/>
                        <m:supHide m:val="1"/>
                        <m:ctrlPr>
                          <w:rPr>
                            <w:rFonts w:ascii="Cambria Math" w:hAnsi="Cambria Math"/>
                            <w:i/>
                            <w:szCs w:val="24"/>
                          </w:rPr>
                        </m:ctrlPr>
                      </m:naryPr>
                      <m:sub>
                        <m:r>
                          <w:rPr>
                            <w:rFonts w:ascii="Cambria Math" w:hAnsi="Cambria Math"/>
                            <w:szCs w:val="24"/>
                          </w:rPr>
                          <m:t>i</m:t>
                        </m:r>
                      </m:sub>
                      <m:sup/>
                      <m:e>
                        <m:sSubSup>
                          <m:sSubSupPr>
                            <m:ctrlPr>
                              <w:rPr>
                                <w:rFonts w:ascii="Cambria Math" w:hAnsi="Cambria Math"/>
                                <w:i/>
                                <w:szCs w:val="24"/>
                              </w:rPr>
                            </m:ctrlPr>
                          </m:sSubSupPr>
                          <m:e>
                            <m:r>
                              <w:rPr>
                                <w:rFonts w:ascii="Cambria Math" w:hAnsi="Cambria Math"/>
                                <w:szCs w:val="24"/>
                              </w:rPr>
                              <m:t>I</m:t>
                            </m:r>
                          </m:e>
                          <m:sub>
                            <m:r>
                              <w:rPr>
                                <w:rFonts w:ascii="Cambria Math" w:hAnsi="Cambria Math"/>
                                <w:szCs w:val="24"/>
                              </w:rPr>
                              <m:t>hi</m:t>
                            </m:r>
                          </m:sub>
                          <m:sup>
                            <m:r>
                              <w:rPr>
                                <w:rFonts w:ascii="Cambria Math" w:hAnsi="Cambria Math"/>
                                <w:szCs w:val="24"/>
                              </w:rPr>
                              <m:t>α</m:t>
                            </m:r>
                          </m:sup>
                        </m:sSubSup>
                      </m:e>
                    </m:nary>
                  </m:e>
                </m:rad>
              </m:oMath>
            </m:oMathPara>
          </w:p>
        </w:tc>
        <w:tc>
          <w:tcPr>
            <w:tcW w:w="510" w:type="dxa"/>
            <w:vAlign w:val="center"/>
          </w:tcPr>
          <w:p w:rsidR="00D1625E" w:rsidRPr="00EE3F69" w:rsidRDefault="00D1625E" w:rsidP="00BA2310">
            <w:pPr>
              <w:spacing w:before="120" w:after="120" w:line="360" w:lineRule="auto"/>
              <w:jc w:val="both"/>
              <w:rPr>
                <w:szCs w:val="24"/>
              </w:rPr>
            </w:pPr>
            <w:r w:rsidRPr="00EE3F69">
              <w:rPr>
                <w:szCs w:val="24"/>
              </w:rPr>
              <w:t>(1)</w:t>
            </w:r>
          </w:p>
        </w:tc>
      </w:tr>
    </w:tbl>
    <w:p w:rsidR="00D1625E" w:rsidRPr="00A37DD7" w:rsidRDefault="00D1625E" w:rsidP="00A37DD7">
      <w:pPr>
        <w:pStyle w:val="Recuodecorpodetexto"/>
        <w:spacing w:line="360" w:lineRule="auto"/>
        <w:ind w:left="0"/>
        <w:jc w:val="both"/>
        <w:rPr>
          <w:rFonts w:ascii="Times New Roman" w:hAnsi="Times New Roman"/>
          <w:i/>
          <w:szCs w:val="24"/>
        </w:rPr>
      </w:pPr>
      <w:r w:rsidRPr="00EE3F69">
        <w:rPr>
          <w:rFonts w:ascii="Times New Roman" w:hAnsi="Times New Roman"/>
          <w:szCs w:val="24"/>
        </w:rPr>
        <w:t xml:space="preserve">A corrente agregada deve ser calculada para cada ordem harmônica </w:t>
      </w:r>
      <w:r w:rsidRPr="00EE3F69">
        <w:rPr>
          <w:rFonts w:ascii="Times New Roman" w:hAnsi="Times New Roman"/>
          <w:i/>
          <w:szCs w:val="24"/>
        </w:rPr>
        <w:t>h</w:t>
      </w:r>
      <w:r w:rsidRPr="00EE3F69">
        <w:rPr>
          <w:rFonts w:ascii="Times New Roman" w:hAnsi="Times New Roman"/>
          <w:szCs w:val="24"/>
        </w:rPr>
        <w:t>, sendo que</w:t>
      </w:r>
      <w:r w:rsidR="00A37DD7">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h</m:t>
            </m:r>
          </m:sub>
        </m:sSub>
      </m:oMath>
      <w:r w:rsidRPr="00A37DD7">
        <w:rPr>
          <w:rFonts w:ascii="Times New Roman" w:hAnsi="Times New Roman"/>
          <w:szCs w:val="24"/>
        </w:rPr>
        <w:t xml:space="preserve"> é a magnitude da corrente harmônica de ordem </w:t>
      </w:r>
      <w:r w:rsidRPr="00A37DD7">
        <w:rPr>
          <w:rFonts w:ascii="Times New Roman" w:hAnsi="Times New Roman"/>
          <w:i/>
          <w:szCs w:val="24"/>
        </w:rPr>
        <w:t>h</w:t>
      </w:r>
      <w:r w:rsidRPr="00A37DD7">
        <w:rPr>
          <w:rFonts w:ascii="Times New Roman" w:hAnsi="Times New Roman"/>
          <w:szCs w:val="24"/>
        </w:rPr>
        <w:t xml:space="preserve"> resultante para a considerada agregação de unidades geradoras;</w:t>
      </w:r>
      <w:r w:rsidR="00A37DD7">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hi</m:t>
            </m:r>
          </m:sub>
        </m:sSub>
      </m:oMath>
      <w:r w:rsidRPr="00A37DD7">
        <w:rPr>
          <w:rFonts w:ascii="Times New Roman" w:hAnsi="Times New Roman"/>
          <w:szCs w:val="24"/>
        </w:rPr>
        <w:t xml:space="preserve"> é a magnitude das emissões individuais de corrente harmônica de ordem </w:t>
      </w:r>
      <w:r w:rsidRPr="00A37DD7">
        <w:rPr>
          <w:rFonts w:ascii="Times New Roman" w:hAnsi="Times New Roman"/>
          <w:i/>
          <w:szCs w:val="24"/>
        </w:rPr>
        <w:t>h</w:t>
      </w:r>
      <w:r w:rsidRPr="00A37DD7">
        <w:rPr>
          <w:rFonts w:ascii="Times New Roman" w:hAnsi="Times New Roman"/>
          <w:szCs w:val="24"/>
        </w:rPr>
        <w:t xml:space="preserve"> advindas de cada unidade de geração;</w:t>
      </w:r>
      <w:r w:rsidR="00A37DD7">
        <w:rPr>
          <w:rFonts w:ascii="Times New Roman" w:hAnsi="Times New Roman"/>
          <w:szCs w:val="24"/>
        </w:rPr>
        <w:t xml:space="preserve"> </w:t>
      </w:r>
      <m:oMath>
        <m:r>
          <w:rPr>
            <w:rFonts w:ascii="Cambria Math" w:hAnsi="Cambria Math"/>
            <w:szCs w:val="24"/>
          </w:rPr>
          <m:t>α</m:t>
        </m:r>
      </m:oMath>
      <w:r w:rsidRPr="00A37DD7">
        <w:rPr>
          <w:rFonts w:ascii="Times New Roman" w:hAnsi="Times New Roman"/>
          <w:szCs w:val="24"/>
        </w:rPr>
        <w:t xml:space="preserve"> é o expoente de agregação, o mesmo depende de três fatores a serem combinados, os quais são: o tipo de distúrbio (harmônico, flicker, desequilíbrio ou outros), a escolha de um valor de probabilidade de modo que o valor real não exceda o valor calculado e o grau que cada harmônico individual varia aleatoriamente em termos de magnitude e fase.</w:t>
      </w:r>
    </w:p>
    <w:p w:rsidR="00D1625E" w:rsidRPr="00EE3F69" w:rsidRDefault="00D1625E" w:rsidP="00D1625E">
      <w:pPr>
        <w:pStyle w:val="Recuodecorpodetexto"/>
        <w:spacing w:line="360" w:lineRule="auto"/>
        <w:ind w:left="0"/>
        <w:jc w:val="both"/>
        <w:rPr>
          <w:rFonts w:ascii="Times New Roman" w:hAnsi="Times New Roman"/>
          <w:szCs w:val="24"/>
        </w:rPr>
      </w:pPr>
      <w:r w:rsidRPr="00EE3F69">
        <w:rPr>
          <w:rFonts w:ascii="Times New Roman" w:hAnsi="Times New Roman"/>
          <w:szCs w:val="24"/>
        </w:rPr>
        <w:t>Quando não se têm informações mais detalhadas sobre a agregação de correntes, a norma IEC 61000-3-6 propõe a adoção dos seguintes valores de expoentes</w:t>
      </w:r>
      <w:r w:rsidR="00604B86">
        <w:rPr>
          <w:rFonts w:ascii="Times New Roman" w:hAnsi="Times New Roman"/>
          <w:szCs w:val="24"/>
        </w:rPr>
        <w:t>, para a média tensão</w:t>
      </w:r>
      <w:r w:rsidRPr="00EE3F69">
        <w:rPr>
          <w:rFonts w:ascii="Times New Roman" w:hAnsi="Times New Roman"/>
          <w:szCs w:val="24"/>
        </w:rPr>
        <w:t>, co</w:t>
      </w:r>
      <w:r>
        <w:rPr>
          <w:rFonts w:ascii="Times New Roman" w:hAnsi="Times New Roman"/>
          <w:szCs w:val="24"/>
        </w:rPr>
        <w:t>nforme destacado na Tabela I</w:t>
      </w:r>
      <w:r w:rsidRPr="00EE3F69">
        <w:rPr>
          <w:rFonts w:ascii="Times New Roman" w:hAnsi="Times New Roman"/>
          <w:szCs w:val="24"/>
        </w:rPr>
        <w:t>.</w:t>
      </w:r>
    </w:p>
    <w:p w:rsidR="00D1625E" w:rsidRPr="00EE3F69" w:rsidRDefault="00D1625E" w:rsidP="000335D6">
      <w:pPr>
        <w:pStyle w:val="Text"/>
        <w:spacing w:line="360" w:lineRule="auto"/>
        <w:ind w:firstLine="0"/>
        <w:jc w:val="center"/>
        <w:rPr>
          <w:rFonts w:cs="Times New Roman"/>
          <w:sz w:val="24"/>
          <w:szCs w:val="24"/>
          <w:lang w:val="pt-BR"/>
        </w:rPr>
      </w:pPr>
      <w:r w:rsidRPr="00EE3F69">
        <w:rPr>
          <w:rFonts w:cs="Times New Roman"/>
          <w:sz w:val="24"/>
          <w:szCs w:val="24"/>
          <w:lang w:val="pt-BR"/>
        </w:rPr>
        <w:t xml:space="preserve">TABELA </w:t>
      </w:r>
      <w:r w:rsidR="00B669FC">
        <w:rPr>
          <w:rFonts w:cs="Times New Roman"/>
          <w:sz w:val="24"/>
          <w:szCs w:val="24"/>
          <w:lang w:val="pt-BR"/>
        </w:rPr>
        <w:t>1</w:t>
      </w:r>
      <w:r w:rsidRPr="00EE3F69">
        <w:rPr>
          <w:rFonts w:cs="Times New Roman"/>
          <w:sz w:val="24"/>
          <w:szCs w:val="24"/>
          <w:lang w:val="pt-BR"/>
        </w:rPr>
        <w:t>. EXPOENTES PARA CÁLCULO DA AGREGAÇÃO DE CORRENTES HARMÔNICAS.</w:t>
      </w:r>
    </w:p>
    <w:tbl>
      <w:tblPr>
        <w:tblStyle w:val="Tabelacomgrade"/>
        <w:tblW w:w="0" w:type="auto"/>
        <w:jc w:val="center"/>
        <w:tblLook w:val="04A0" w:firstRow="1" w:lastRow="0" w:firstColumn="1" w:lastColumn="0" w:noHBand="0" w:noVBand="1"/>
      </w:tblPr>
      <w:tblGrid>
        <w:gridCol w:w="1414"/>
        <w:gridCol w:w="1201"/>
      </w:tblGrid>
      <w:tr w:rsidR="00D1625E" w:rsidRPr="00604B86" w:rsidTr="00FF3119">
        <w:trPr>
          <w:trHeight w:val="245"/>
          <w:jc w:val="center"/>
        </w:trPr>
        <w:tc>
          <w:tcPr>
            <w:tcW w:w="1414" w:type="dxa"/>
            <w:shd w:val="clear" w:color="auto" w:fill="D9D9D9" w:themeFill="background1" w:themeFillShade="D9"/>
          </w:tcPr>
          <w:p w:rsidR="00D1625E" w:rsidRPr="00604B86" w:rsidRDefault="00D1625E" w:rsidP="00BA2310">
            <w:pPr>
              <w:jc w:val="center"/>
              <w:rPr>
                <w:b/>
                <w:sz w:val="20"/>
              </w:rPr>
            </w:pPr>
            <w:r w:rsidRPr="00604B86">
              <w:rPr>
                <w:b/>
                <w:sz w:val="20"/>
              </w:rPr>
              <w:t>Ordem</w:t>
            </w:r>
          </w:p>
        </w:tc>
        <w:tc>
          <w:tcPr>
            <w:tcW w:w="1201" w:type="dxa"/>
            <w:shd w:val="clear" w:color="auto" w:fill="D9D9D9" w:themeFill="background1" w:themeFillShade="D9"/>
          </w:tcPr>
          <w:p w:rsidR="00D1625E" w:rsidRPr="00604B86" w:rsidRDefault="00FF3119" w:rsidP="00BA2310">
            <w:pPr>
              <w:jc w:val="center"/>
              <w:rPr>
                <w:b/>
                <w:sz w:val="20"/>
              </w:rPr>
            </w:pPr>
            <w:r>
              <w:rPr>
                <w:b/>
                <w:sz w:val="20"/>
              </w:rPr>
              <w:t>α</w:t>
            </w:r>
          </w:p>
        </w:tc>
      </w:tr>
      <w:tr w:rsidR="00D1625E" w:rsidRPr="00604B86" w:rsidTr="00BA2310">
        <w:trPr>
          <w:trHeight w:val="208"/>
          <w:jc w:val="center"/>
        </w:trPr>
        <w:tc>
          <w:tcPr>
            <w:tcW w:w="1414" w:type="dxa"/>
          </w:tcPr>
          <w:p w:rsidR="00D1625E" w:rsidRPr="00604B86" w:rsidRDefault="00D1625E" w:rsidP="00BA2310">
            <w:pPr>
              <w:jc w:val="center"/>
              <w:rPr>
                <w:sz w:val="20"/>
              </w:rPr>
            </w:pPr>
            <w:r w:rsidRPr="00604B86">
              <w:rPr>
                <w:sz w:val="20"/>
              </w:rPr>
              <w:t>h ≤ 3</w:t>
            </w:r>
          </w:p>
        </w:tc>
        <w:tc>
          <w:tcPr>
            <w:tcW w:w="1201" w:type="dxa"/>
          </w:tcPr>
          <w:p w:rsidR="00D1625E" w:rsidRPr="00604B86" w:rsidRDefault="00D1625E" w:rsidP="00BA2310">
            <w:pPr>
              <w:jc w:val="center"/>
              <w:rPr>
                <w:sz w:val="20"/>
              </w:rPr>
            </w:pPr>
            <w:r w:rsidRPr="00604B86">
              <w:rPr>
                <w:sz w:val="20"/>
              </w:rPr>
              <w:t>1</w:t>
            </w:r>
          </w:p>
        </w:tc>
      </w:tr>
      <w:tr w:rsidR="00D1625E" w:rsidRPr="00604B86" w:rsidTr="00BA2310">
        <w:trPr>
          <w:trHeight w:val="208"/>
          <w:jc w:val="center"/>
        </w:trPr>
        <w:tc>
          <w:tcPr>
            <w:tcW w:w="1414" w:type="dxa"/>
          </w:tcPr>
          <w:p w:rsidR="00D1625E" w:rsidRPr="00604B86" w:rsidRDefault="00D1625E" w:rsidP="00BA2310">
            <w:pPr>
              <w:jc w:val="center"/>
              <w:rPr>
                <w:sz w:val="20"/>
              </w:rPr>
            </w:pPr>
            <w:r w:rsidRPr="00604B86">
              <w:rPr>
                <w:sz w:val="20"/>
              </w:rPr>
              <w:t>5 ≤ h ≤ 10</w:t>
            </w:r>
          </w:p>
        </w:tc>
        <w:tc>
          <w:tcPr>
            <w:tcW w:w="1201" w:type="dxa"/>
          </w:tcPr>
          <w:p w:rsidR="00D1625E" w:rsidRPr="00604B86" w:rsidRDefault="00D1625E" w:rsidP="00BA2310">
            <w:pPr>
              <w:jc w:val="center"/>
              <w:rPr>
                <w:sz w:val="20"/>
              </w:rPr>
            </w:pPr>
            <w:r w:rsidRPr="00604B86">
              <w:rPr>
                <w:sz w:val="20"/>
              </w:rPr>
              <w:t>1,4</w:t>
            </w:r>
          </w:p>
        </w:tc>
      </w:tr>
      <w:tr w:rsidR="00D1625E" w:rsidRPr="00604B86" w:rsidTr="00BA2310">
        <w:trPr>
          <w:trHeight w:val="64"/>
          <w:jc w:val="center"/>
        </w:trPr>
        <w:tc>
          <w:tcPr>
            <w:tcW w:w="1414" w:type="dxa"/>
          </w:tcPr>
          <w:p w:rsidR="00D1625E" w:rsidRPr="00604B86" w:rsidRDefault="00D1625E" w:rsidP="00BA2310">
            <w:pPr>
              <w:jc w:val="center"/>
              <w:rPr>
                <w:sz w:val="20"/>
              </w:rPr>
            </w:pPr>
            <w:r w:rsidRPr="00604B86">
              <w:rPr>
                <w:sz w:val="20"/>
              </w:rPr>
              <w:t>h &gt; 10</w:t>
            </w:r>
          </w:p>
        </w:tc>
        <w:tc>
          <w:tcPr>
            <w:tcW w:w="1201" w:type="dxa"/>
          </w:tcPr>
          <w:p w:rsidR="00D1625E" w:rsidRPr="00604B86" w:rsidRDefault="00D1625E" w:rsidP="00BA2310">
            <w:pPr>
              <w:jc w:val="center"/>
              <w:rPr>
                <w:sz w:val="20"/>
              </w:rPr>
            </w:pPr>
            <w:r w:rsidRPr="00604B86">
              <w:rPr>
                <w:sz w:val="20"/>
              </w:rPr>
              <w:t>2</w:t>
            </w:r>
          </w:p>
        </w:tc>
      </w:tr>
    </w:tbl>
    <w:p w:rsidR="00FF3119" w:rsidRDefault="00FF3119" w:rsidP="00D1625E">
      <w:pPr>
        <w:pStyle w:val="Recuodecorpodetexto"/>
        <w:spacing w:line="360" w:lineRule="auto"/>
        <w:ind w:left="0"/>
        <w:jc w:val="both"/>
        <w:rPr>
          <w:rFonts w:ascii="Times New Roman" w:hAnsi="Times New Roman"/>
          <w:szCs w:val="24"/>
        </w:rPr>
      </w:pPr>
    </w:p>
    <w:p w:rsidR="00D1625E" w:rsidRPr="00EE3F69" w:rsidRDefault="00D1625E" w:rsidP="00D1625E">
      <w:pPr>
        <w:pStyle w:val="Recuodecorpodetexto"/>
        <w:spacing w:line="360" w:lineRule="auto"/>
        <w:ind w:left="0"/>
        <w:jc w:val="both"/>
        <w:rPr>
          <w:rFonts w:ascii="Times New Roman" w:hAnsi="Times New Roman"/>
          <w:szCs w:val="24"/>
        </w:rPr>
      </w:pPr>
      <w:r w:rsidRPr="00EE3F69">
        <w:rPr>
          <w:rFonts w:ascii="Times New Roman" w:hAnsi="Times New Roman"/>
          <w:szCs w:val="24"/>
        </w:rPr>
        <w:t>Para cálculo da agregação de correntes em instalações de baixa tensão</w:t>
      </w:r>
      <w:r>
        <w:rPr>
          <w:rFonts w:ascii="Times New Roman" w:hAnsi="Times New Roman"/>
          <w:szCs w:val="24"/>
        </w:rPr>
        <w:t>, a norma IEC 61000-3-14 2011 [1</w:t>
      </w:r>
      <w:r w:rsidR="00366849">
        <w:rPr>
          <w:rFonts w:ascii="Times New Roman" w:hAnsi="Times New Roman"/>
          <w:szCs w:val="24"/>
        </w:rPr>
        <w:t>0</w:t>
      </w:r>
      <w:r w:rsidRPr="00EE3F69">
        <w:rPr>
          <w:rFonts w:ascii="Times New Roman" w:hAnsi="Times New Roman"/>
          <w:szCs w:val="24"/>
        </w:rPr>
        <w:t>] definiu expoentes diferentes destes, no entanto no presente trabalho se aplicará apenas os de média tensão.</w:t>
      </w:r>
    </w:p>
    <w:p w:rsidR="00D1625E" w:rsidRPr="00EE3F69" w:rsidRDefault="00D1625E" w:rsidP="00D1625E">
      <w:pPr>
        <w:pStyle w:val="Recuodecorpodetexto"/>
        <w:spacing w:line="360" w:lineRule="auto"/>
        <w:ind w:left="0"/>
        <w:jc w:val="both"/>
        <w:rPr>
          <w:rFonts w:ascii="Times New Roman" w:hAnsi="Times New Roman"/>
          <w:szCs w:val="24"/>
        </w:rPr>
      </w:pPr>
      <w:r w:rsidRPr="00EE3F69">
        <w:rPr>
          <w:rFonts w:ascii="Times New Roman" w:hAnsi="Times New Roman"/>
          <w:szCs w:val="24"/>
        </w:rPr>
        <w:t>As estimativas de correntes harmônicas agregadas são determinadas através do equacionamento mostrado. Porém, esses valores dos expoentes definidos pelas normas são empregados indiscriminadamente e sem a realização de avaliações de desempenho para aplicação dos mesmos em estudos de acesso. Desse modo, o presente estudo objetiva a realização de uma primeira avaliação de desempenho da aplicação destes expoentes via estudo de casos implementados em arranjos computacionais.</w:t>
      </w:r>
    </w:p>
    <w:p w:rsidR="00177C9A" w:rsidRPr="00EE3F69" w:rsidRDefault="00CA782A" w:rsidP="00177C9A">
      <w:pPr>
        <w:pStyle w:val="Ttulo1"/>
        <w:numPr>
          <w:ilvl w:val="0"/>
          <w:numId w:val="0"/>
        </w:numPr>
        <w:jc w:val="both"/>
        <w:rPr>
          <w:rFonts w:ascii="Times New Roman" w:hAnsi="Times New Roman"/>
          <w:szCs w:val="24"/>
          <w:lang w:val="pt-BR"/>
        </w:rPr>
      </w:pPr>
      <w:r w:rsidRPr="00EE3F69">
        <w:rPr>
          <w:rFonts w:ascii="Times New Roman" w:hAnsi="Times New Roman"/>
          <w:szCs w:val="24"/>
          <w:lang w:val="pt-BR"/>
        </w:rPr>
        <w:lastRenderedPageBreak/>
        <w:t xml:space="preserve">4 </w:t>
      </w:r>
      <w:r w:rsidR="00177C9A" w:rsidRPr="00EE3F69">
        <w:rPr>
          <w:rFonts w:ascii="Times New Roman" w:hAnsi="Times New Roman"/>
          <w:szCs w:val="24"/>
          <w:lang w:val="pt-BR"/>
        </w:rPr>
        <w:t>ESTUDO DE CASO – APLICAÇÃO DO PROCEDIMENTO DE AGREGAÇÃO DE CORRENTES HARMÔNICAS</w:t>
      </w:r>
    </w:p>
    <w:p w:rsidR="00B559DB" w:rsidRPr="00B559DB" w:rsidRDefault="00B559DB" w:rsidP="00B559DB">
      <w:pPr>
        <w:pStyle w:val="Recuodecorpodetexto"/>
        <w:spacing w:line="360" w:lineRule="auto"/>
        <w:ind w:left="0"/>
        <w:jc w:val="both"/>
        <w:rPr>
          <w:szCs w:val="24"/>
        </w:rPr>
      </w:pPr>
      <w:r w:rsidRPr="00B559DB">
        <w:rPr>
          <w:szCs w:val="24"/>
        </w:rPr>
        <w:t>Para analisar o desempenho do procedimento de agregação de correntes, esta seção conta com uma implementação computacional um parque eólico real existente no nordeste brasileiro. O objetivo principal desta análise é verificar quanto o procedimento da agregação de correntes é eficiente, ou seja, quanto os resultados de seu cálculo se aproximam de resultados obtidos por meio de unidade simuladas.</w:t>
      </w:r>
    </w:p>
    <w:p w:rsidR="00B559DB" w:rsidRPr="00B559DB" w:rsidRDefault="00B559DB" w:rsidP="00B559DB">
      <w:pPr>
        <w:pStyle w:val="Recuodecorpodetexto"/>
        <w:spacing w:line="360" w:lineRule="auto"/>
        <w:ind w:left="0"/>
        <w:jc w:val="both"/>
        <w:rPr>
          <w:szCs w:val="24"/>
        </w:rPr>
      </w:pPr>
      <w:r w:rsidRPr="00B559DB">
        <w:rPr>
          <w:szCs w:val="24"/>
        </w:rPr>
        <w:t xml:space="preserve">Para realização das simulações computacionais, as duas topologias de </w:t>
      </w:r>
      <w:proofErr w:type="spellStart"/>
      <w:r w:rsidRPr="00B559DB">
        <w:rPr>
          <w:szCs w:val="24"/>
        </w:rPr>
        <w:t>aerogeradores</w:t>
      </w:r>
      <w:proofErr w:type="spellEnd"/>
      <w:r w:rsidR="00E422DD">
        <w:rPr>
          <w:szCs w:val="24"/>
        </w:rPr>
        <w:t xml:space="preserve">, </w:t>
      </w:r>
      <w:proofErr w:type="spellStart"/>
      <w:r w:rsidR="00E422DD">
        <w:rPr>
          <w:szCs w:val="24"/>
        </w:rPr>
        <w:t>Full</w:t>
      </w:r>
      <w:proofErr w:type="spellEnd"/>
      <w:r w:rsidR="00E422DD">
        <w:rPr>
          <w:szCs w:val="24"/>
        </w:rPr>
        <w:t xml:space="preserve"> Converter e DFIG,</w:t>
      </w:r>
      <w:r w:rsidRPr="00B559DB">
        <w:rPr>
          <w:szCs w:val="24"/>
        </w:rPr>
        <w:t xml:space="preserve"> foram implementados no </w:t>
      </w:r>
      <w:proofErr w:type="spellStart"/>
      <w:r w:rsidRPr="00B559DB">
        <w:rPr>
          <w:i/>
          <w:szCs w:val="24"/>
        </w:rPr>
        <w:t>Matlab</w:t>
      </w:r>
      <w:proofErr w:type="spellEnd"/>
      <w:r w:rsidRPr="00B559DB">
        <w:rPr>
          <w:szCs w:val="24"/>
        </w:rPr>
        <w:t xml:space="preserve"> através da ferramenta </w:t>
      </w:r>
      <w:proofErr w:type="spellStart"/>
      <w:r w:rsidRPr="00B559DB">
        <w:rPr>
          <w:i/>
          <w:szCs w:val="24"/>
        </w:rPr>
        <w:t>Simulink</w:t>
      </w:r>
      <w:proofErr w:type="spellEnd"/>
      <w:r w:rsidRPr="00B559DB">
        <w:rPr>
          <w:szCs w:val="24"/>
        </w:rPr>
        <w:t xml:space="preserve">, utilizando-se das </w:t>
      </w:r>
      <w:r w:rsidRPr="00B559DB">
        <w:rPr>
          <w:i/>
          <w:szCs w:val="24"/>
        </w:rPr>
        <w:t>tools</w:t>
      </w:r>
      <w:r w:rsidRPr="00B559DB">
        <w:rPr>
          <w:szCs w:val="24"/>
        </w:rPr>
        <w:t xml:space="preserve">: </w:t>
      </w:r>
      <w:proofErr w:type="spellStart"/>
      <w:r w:rsidRPr="00B559DB">
        <w:rPr>
          <w:i/>
          <w:szCs w:val="24"/>
        </w:rPr>
        <w:t>SimScape</w:t>
      </w:r>
      <w:proofErr w:type="spellEnd"/>
      <w:r w:rsidRPr="00B559DB">
        <w:rPr>
          <w:i/>
          <w:szCs w:val="24"/>
        </w:rPr>
        <w:t xml:space="preserve"> </w:t>
      </w:r>
      <w:r w:rsidRPr="00B559DB">
        <w:rPr>
          <w:szCs w:val="24"/>
        </w:rPr>
        <w:t xml:space="preserve">e </w:t>
      </w:r>
      <w:proofErr w:type="spellStart"/>
      <w:r w:rsidRPr="00B559DB">
        <w:rPr>
          <w:i/>
          <w:szCs w:val="24"/>
        </w:rPr>
        <w:t>SimPowerSystem</w:t>
      </w:r>
      <w:proofErr w:type="spellEnd"/>
      <w:r w:rsidRPr="00B559DB">
        <w:rPr>
          <w:szCs w:val="24"/>
        </w:rPr>
        <w:t>.</w:t>
      </w:r>
      <w:r w:rsidR="00E422DD">
        <w:rPr>
          <w:szCs w:val="24"/>
        </w:rPr>
        <w:t xml:space="preserve"> </w:t>
      </w:r>
      <w:r w:rsidRPr="00B559DB">
        <w:rPr>
          <w:szCs w:val="24"/>
        </w:rPr>
        <w:t xml:space="preserve">Além disso, é importante salientar que nesta pesquisa será contemplada, em seus estudos de casos, apenas as ordens harmônicas </w:t>
      </w:r>
      <w:r w:rsidRPr="00B559DB">
        <w:rPr>
          <w:i/>
          <w:szCs w:val="24"/>
        </w:rPr>
        <w:t xml:space="preserve">2h, 3h, 5h, 7h, 11h, </w:t>
      </w:r>
      <w:r w:rsidRPr="00B559DB">
        <w:rPr>
          <w:szCs w:val="24"/>
        </w:rPr>
        <w:t>e</w:t>
      </w:r>
      <w:r w:rsidRPr="00B559DB">
        <w:rPr>
          <w:i/>
          <w:szCs w:val="24"/>
        </w:rPr>
        <w:t xml:space="preserve"> 13h</w:t>
      </w:r>
      <w:r w:rsidRPr="00B559DB">
        <w:rPr>
          <w:szCs w:val="24"/>
        </w:rPr>
        <w:t>, que são as principais componentes existentes em um parque eólico real [1</w:t>
      </w:r>
      <w:r w:rsidR="00353213">
        <w:rPr>
          <w:szCs w:val="24"/>
        </w:rPr>
        <w:t>1</w:t>
      </w:r>
      <w:r w:rsidRPr="00B559DB">
        <w:rPr>
          <w:szCs w:val="24"/>
        </w:rPr>
        <w:t>].</w:t>
      </w:r>
    </w:p>
    <w:p w:rsidR="00B559DB" w:rsidRPr="00B559DB" w:rsidRDefault="00B559DB" w:rsidP="00D908E3">
      <w:pPr>
        <w:pStyle w:val="Ttulo2"/>
        <w:numPr>
          <w:ilvl w:val="1"/>
          <w:numId w:val="41"/>
        </w:numPr>
        <w:suppressAutoHyphens w:val="0"/>
        <w:spacing w:before="120" w:after="60" w:line="360" w:lineRule="auto"/>
        <w:rPr>
          <w:szCs w:val="24"/>
          <w:lang w:val="pt-BR"/>
        </w:rPr>
      </w:pPr>
      <w:r w:rsidRPr="00B559DB">
        <w:rPr>
          <w:szCs w:val="24"/>
          <w:lang w:val="pt-BR"/>
        </w:rPr>
        <w:t>Topologia do sistema de potência para conexão do parque eólico</w:t>
      </w:r>
    </w:p>
    <w:p w:rsidR="00B559DB" w:rsidRPr="00B559DB" w:rsidRDefault="00B559DB" w:rsidP="00B559DB">
      <w:pPr>
        <w:pStyle w:val="Recuodecorpodetexto"/>
        <w:spacing w:line="360" w:lineRule="auto"/>
        <w:ind w:left="0"/>
        <w:jc w:val="both"/>
        <w:rPr>
          <w:szCs w:val="24"/>
        </w:rPr>
      </w:pPr>
      <w:r w:rsidRPr="00B559DB">
        <w:rPr>
          <w:szCs w:val="24"/>
        </w:rPr>
        <w:t>As simulações realizadas para o presente artigo são relativas à um sistema real de transmissão/distribuição existente no Nordeste do país. A g</w:t>
      </w:r>
      <w:bookmarkStart w:id="1" w:name="_GoBack"/>
      <w:bookmarkEnd w:id="1"/>
      <w:r w:rsidRPr="00B559DB">
        <w:rPr>
          <w:szCs w:val="24"/>
        </w:rPr>
        <w:t xml:space="preserve">eração eólica em questão é conectada na Barra 3 do arranjo destacado na Figura </w:t>
      </w:r>
      <w:r w:rsidR="00DC461E">
        <w:rPr>
          <w:szCs w:val="24"/>
        </w:rPr>
        <w:t>3</w:t>
      </w:r>
      <w:r w:rsidRPr="00B559DB">
        <w:rPr>
          <w:szCs w:val="24"/>
        </w:rPr>
        <w:t>, no qual está identificado como WP (</w:t>
      </w:r>
      <w:r w:rsidRPr="00B559DB">
        <w:rPr>
          <w:i/>
          <w:szCs w:val="24"/>
        </w:rPr>
        <w:t>Wind Park</w:t>
      </w:r>
      <w:r w:rsidRPr="00B559DB">
        <w:rPr>
          <w:szCs w:val="24"/>
        </w:rPr>
        <w:t>).</w:t>
      </w:r>
    </w:p>
    <w:p w:rsidR="00B559DB" w:rsidRPr="00B559DB" w:rsidRDefault="00D57527" w:rsidP="00B559DB">
      <w:pPr>
        <w:pStyle w:val="Recuodecorpodetexto"/>
        <w:spacing w:line="360" w:lineRule="auto"/>
        <w:jc w:val="center"/>
        <w:rPr>
          <w:szCs w:val="24"/>
        </w:rPr>
      </w:pPr>
      <w:r w:rsidRPr="00D57527">
        <w:rPr>
          <w:noProof/>
          <w:lang w:eastAsia="pt-BR"/>
        </w:rPr>
        <w:drawing>
          <wp:inline distT="0" distB="0" distL="0" distR="0">
            <wp:extent cx="4148926" cy="349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926" cy="3492000"/>
                    </a:xfrm>
                    <a:prstGeom prst="rect">
                      <a:avLst/>
                    </a:prstGeom>
                    <a:noFill/>
                    <a:ln>
                      <a:noFill/>
                    </a:ln>
                  </pic:spPr>
                </pic:pic>
              </a:graphicData>
            </a:graphic>
          </wp:inline>
        </w:drawing>
      </w:r>
    </w:p>
    <w:p w:rsidR="00B559DB" w:rsidRPr="00FF3119" w:rsidRDefault="00B559DB" w:rsidP="00B559DB">
      <w:pPr>
        <w:spacing w:line="360" w:lineRule="auto"/>
        <w:jc w:val="center"/>
        <w:rPr>
          <w:sz w:val="22"/>
          <w:szCs w:val="22"/>
        </w:rPr>
      </w:pPr>
      <w:r w:rsidRPr="00FF3119">
        <w:rPr>
          <w:color w:val="000000"/>
          <w:sz w:val="22"/>
          <w:szCs w:val="22"/>
        </w:rPr>
        <w:t xml:space="preserve">Figura </w:t>
      </w:r>
      <w:r w:rsidR="00DC461E" w:rsidRPr="00FF3119">
        <w:rPr>
          <w:color w:val="000000"/>
          <w:sz w:val="22"/>
          <w:szCs w:val="22"/>
        </w:rPr>
        <w:t>3</w:t>
      </w:r>
      <w:r w:rsidRPr="00FF3119">
        <w:rPr>
          <w:color w:val="000000"/>
          <w:sz w:val="22"/>
          <w:szCs w:val="22"/>
        </w:rPr>
        <w:t xml:space="preserve">. Diagrama </w:t>
      </w:r>
      <w:proofErr w:type="spellStart"/>
      <w:r w:rsidRPr="00FF3119">
        <w:rPr>
          <w:color w:val="000000"/>
          <w:sz w:val="22"/>
          <w:szCs w:val="22"/>
        </w:rPr>
        <w:t>unifilar</w:t>
      </w:r>
      <w:proofErr w:type="spellEnd"/>
      <w:r w:rsidRPr="00FF3119">
        <w:rPr>
          <w:color w:val="000000"/>
          <w:sz w:val="22"/>
          <w:szCs w:val="22"/>
        </w:rPr>
        <w:t xml:space="preserve"> do sistema de transmissão/distribuição empregado no estudo de caso.</w:t>
      </w:r>
    </w:p>
    <w:p w:rsidR="00B559DB" w:rsidRPr="00B559DB" w:rsidRDefault="00B559DB" w:rsidP="00D908E3">
      <w:pPr>
        <w:pStyle w:val="Ttulo2"/>
        <w:numPr>
          <w:ilvl w:val="1"/>
          <w:numId w:val="41"/>
        </w:numPr>
        <w:suppressAutoHyphens w:val="0"/>
        <w:spacing w:before="120" w:after="60" w:line="360" w:lineRule="auto"/>
        <w:ind w:left="142"/>
        <w:rPr>
          <w:szCs w:val="24"/>
          <w:lang w:val="pt-BR"/>
        </w:rPr>
      </w:pPr>
      <w:r w:rsidRPr="00B559DB">
        <w:rPr>
          <w:szCs w:val="24"/>
          <w:lang w:val="pt-BR"/>
        </w:rPr>
        <w:lastRenderedPageBreak/>
        <w:t>Casos de agregação estudados e topologia de parque eólico implementada</w:t>
      </w:r>
    </w:p>
    <w:p w:rsidR="00C10162" w:rsidRDefault="00C10162" w:rsidP="00E74E23">
      <w:pPr>
        <w:pStyle w:val="Recuodecorpodetexto"/>
        <w:spacing w:line="360" w:lineRule="auto"/>
        <w:ind w:left="0"/>
        <w:jc w:val="both"/>
        <w:rPr>
          <w:rFonts w:ascii="Times New Roman" w:hAnsi="Times New Roman"/>
          <w:szCs w:val="24"/>
        </w:rPr>
      </w:pPr>
      <w:r w:rsidRPr="00EE3F69">
        <w:rPr>
          <w:rFonts w:ascii="Times New Roman" w:hAnsi="Times New Roman"/>
          <w:szCs w:val="24"/>
        </w:rPr>
        <w:t xml:space="preserve">Conforme mostrado, o parque eólico conectado à barra 3 será considerada o Ponto de Acoplamento Comum (PAC). A topologia de agrupamento com as 5 unidades geradoras é representada no diagrama </w:t>
      </w:r>
      <w:proofErr w:type="spellStart"/>
      <w:r w:rsidRPr="00EE3F69">
        <w:rPr>
          <w:rFonts w:ascii="Times New Roman" w:hAnsi="Times New Roman"/>
          <w:szCs w:val="24"/>
        </w:rPr>
        <w:t>unifilar</w:t>
      </w:r>
      <w:proofErr w:type="spellEnd"/>
      <w:r w:rsidRPr="00EE3F69">
        <w:rPr>
          <w:rFonts w:ascii="Times New Roman" w:hAnsi="Times New Roman"/>
          <w:szCs w:val="24"/>
        </w:rPr>
        <w:t xml:space="preserve"> da Figura 4. Este arranjo será utilizado na</w:t>
      </w:r>
      <w:r w:rsidR="00FF3119">
        <w:rPr>
          <w:rFonts w:ascii="Times New Roman" w:hAnsi="Times New Roman"/>
          <w:szCs w:val="24"/>
        </w:rPr>
        <w:t>s</w:t>
      </w:r>
      <w:r w:rsidRPr="00EE3F69">
        <w:rPr>
          <w:rFonts w:ascii="Times New Roman" w:hAnsi="Times New Roman"/>
          <w:szCs w:val="24"/>
        </w:rPr>
        <w:t xml:space="preserve"> simulações dos quatro casos a serem definidos.</w:t>
      </w:r>
    </w:p>
    <w:p w:rsidR="00C10162" w:rsidRPr="00EE3F69" w:rsidRDefault="00C10162" w:rsidP="00C10162">
      <w:pPr>
        <w:pStyle w:val="Recuodecorpodetexto"/>
        <w:spacing w:line="360" w:lineRule="auto"/>
        <w:ind w:left="2269"/>
        <w:rPr>
          <w:rFonts w:ascii="Times New Roman" w:hAnsi="Times New Roman"/>
          <w:szCs w:val="24"/>
        </w:rPr>
      </w:pPr>
      <w:r w:rsidRPr="00EE3F69">
        <w:rPr>
          <w:rFonts w:ascii="Times New Roman" w:hAnsi="Times New Roman"/>
          <w:i/>
          <w:noProof/>
          <w:color w:val="C00000"/>
          <w:szCs w:val="24"/>
          <w:lang w:eastAsia="pt-BR"/>
        </w:rPr>
        <w:drawing>
          <wp:inline distT="0" distB="0" distL="0" distR="0" wp14:anchorId="6B156E95" wp14:editId="30403B0C">
            <wp:extent cx="3396676" cy="1562100"/>
            <wp:effectExtent l="0" t="0" r="0" b="0"/>
            <wp:docPr id="11" name="Imagem 11" descr="d:\Users\Lais\Desktop\TODAS as pastas organizadas\TCC 2\parque eol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ais\Desktop\TODAS as pastas organizadas\TCC 2\parque eoli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8681" cy="1567621"/>
                    </a:xfrm>
                    <a:prstGeom prst="rect">
                      <a:avLst/>
                    </a:prstGeom>
                    <a:noFill/>
                    <a:ln>
                      <a:noFill/>
                    </a:ln>
                  </pic:spPr>
                </pic:pic>
              </a:graphicData>
            </a:graphic>
          </wp:inline>
        </w:drawing>
      </w:r>
    </w:p>
    <w:p w:rsidR="00C10162" w:rsidRPr="00C10162" w:rsidRDefault="00C10162" w:rsidP="00C10162">
      <w:pPr>
        <w:pStyle w:val="PargrafodaLista"/>
        <w:spacing w:line="360" w:lineRule="auto"/>
        <w:ind w:left="2269"/>
        <w:rPr>
          <w:rFonts w:ascii="Times New Roman" w:hAnsi="Times New Roman"/>
          <w:szCs w:val="24"/>
          <w:lang w:val="pt-BR"/>
        </w:rPr>
      </w:pPr>
      <w:r w:rsidRPr="00C10162">
        <w:rPr>
          <w:rFonts w:ascii="Times New Roman" w:hAnsi="Times New Roman"/>
          <w:szCs w:val="24"/>
          <w:lang w:val="pt-BR"/>
        </w:rPr>
        <w:t xml:space="preserve">Figura 4. Diagrama </w:t>
      </w:r>
      <w:proofErr w:type="spellStart"/>
      <w:r w:rsidRPr="00C10162">
        <w:rPr>
          <w:rFonts w:ascii="Times New Roman" w:hAnsi="Times New Roman"/>
          <w:szCs w:val="24"/>
          <w:lang w:val="pt-BR"/>
        </w:rPr>
        <w:t>unifilar</w:t>
      </w:r>
      <w:proofErr w:type="spellEnd"/>
      <w:r w:rsidRPr="00C10162">
        <w:rPr>
          <w:rFonts w:ascii="Times New Roman" w:hAnsi="Times New Roman"/>
          <w:szCs w:val="24"/>
          <w:lang w:val="pt-BR"/>
        </w:rPr>
        <w:t xml:space="preserve"> de 5 unidades geradoras conectadas à rede.</w:t>
      </w:r>
    </w:p>
    <w:p w:rsidR="00C10162" w:rsidRPr="00EE3F69" w:rsidRDefault="00C10162" w:rsidP="00C10162">
      <w:pPr>
        <w:pStyle w:val="Recuodecorpodetexto"/>
        <w:spacing w:line="360" w:lineRule="auto"/>
        <w:jc w:val="both"/>
        <w:rPr>
          <w:rFonts w:ascii="Times New Roman" w:hAnsi="Times New Roman"/>
          <w:szCs w:val="24"/>
        </w:rPr>
      </w:pPr>
      <w:r w:rsidRPr="00EE3F69">
        <w:rPr>
          <w:rFonts w:ascii="Times New Roman" w:hAnsi="Times New Roman"/>
          <w:szCs w:val="24"/>
        </w:rPr>
        <w:t xml:space="preserve">Observa-se que os aerogeradores se encontram em paralelo. A geração é feita na tensão de 690 V, a qual é levada à 34,5 kV pelo transformador elevador, para as unidades geradoras serem conectadas na média tensão. É neste nível de tensão que serão realizados os cálculos de agregação. As 5 unidades interconectadas têm suas tensões elevadas à 138 kV para </w:t>
      </w:r>
      <w:proofErr w:type="spellStart"/>
      <w:r w:rsidRPr="00EE3F69">
        <w:rPr>
          <w:rFonts w:ascii="Times New Roman" w:hAnsi="Times New Roman"/>
          <w:szCs w:val="24"/>
        </w:rPr>
        <w:t>interfaceamento</w:t>
      </w:r>
      <w:proofErr w:type="spellEnd"/>
      <w:r w:rsidRPr="00EE3F69">
        <w:rPr>
          <w:rFonts w:ascii="Times New Roman" w:hAnsi="Times New Roman"/>
          <w:szCs w:val="24"/>
        </w:rPr>
        <w:t xml:space="preserve"> com o sistema interligado na barra do PAC. Salienta-se que todos os transformadores são de </w:t>
      </w:r>
      <w:r w:rsidR="00FF3119">
        <w:rPr>
          <w:rFonts w:ascii="Times New Roman" w:hAnsi="Times New Roman"/>
          <w:szCs w:val="24"/>
        </w:rPr>
        <w:t>conexão delta-estrela aterrado.</w:t>
      </w:r>
    </w:p>
    <w:p w:rsidR="00C10162" w:rsidRPr="00EE3F69" w:rsidRDefault="00C10162" w:rsidP="00C10162">
      <w:pPr>
        <w:pStyle w:val="Recuodecorpodetexto"/>
        <w:spacing w:line="360" w:lineRule="auto"/>
        <w:jc w:val="both"/>
        <w:rPr>
          <w:rFonts w:ascii="Times New Roman" w:hAnsi="Times New Roman"/>
          <w:szCs w:val="24"/>
        </w:rPr>
      </w:pPr>
      <w:r w:rsidRPr="00EE3F69">
        <w:rPr>
          <w:rFonts w:ascii="Times New Roman" w:hAnsi="Times New Roman"/>
          <w:szCs w:val="24"/>
        </w:rPr>
        <w:t>O detalhamento dos casos estudados consta na tabela seguinte:</w:t>
      </w:r>
    </w:p>
    <w:p w:rsidR="00C10162" w:rsidRPr="00EE3F69" w:rsidRDefault="00C10162" w:rsidP="000335D6">
      <w:pPr>
        <w:pStyle w:val="Recuodecorpodetexto"/>
        <w:spacing w:line="360" w:lineRule="auto"/>
        <w:jc w:val="center"/>
        <w:rPr>
          <w:rFonts w:ascii="Times New Roman" w:hAnsi="Times New Roman"/>
          <w:szCs w:val="24"/>
        </w:rPr>
      </w:pPr>
      <w:r w:rsidRPr="00EE3F69">
        <w:rPr>
          <w:rFonts w:ascii="Times New Roman" w:hAnsi="Times New Roman"/>
          <w:szCs w:val="24"/>
        </w:rPr>
        <w:t xml:space="preserve">TABELA </w:t>
      </w:r>
      <w:r w:rsidR="00B669FC">
        <w:rPr>
          <w:rFonts w:ascii="Times New Roman" w:hAnsi="Times New Roman"/>
          <w:szCs w:val="24"/>
        </w:rPr>
        <w:t>2</w:t>
      </w:r>
      <w:r w:rsidRPr="00EE3F69">
        <w:rPr>
          <w:rFonts w:ascii="Times New Roman" w:hAnsi="Times New Roman"/>
          <w:szCs w:val="24"/>
        </w:rPr>
        <w:t>. DETALHAMENTO DOS 4 CASOS ESTUDADOS.</w:t>
      </w:r>
    </w:p>
    <w:tbl>
      <w:tblPr>
        <w:tblW w:w="7901" w:type="dxa"/>
        <w:jc w:val="center"/>
        <w:tblCellMar>
          <w:left w:w="70" w:type="dxa"/>
          <w:right w:w="70" w:type="dxa"/>
        </w:tblCellMar>
        <w:tblLook w:val="04A0" w:firstRow="1" w:lastRow="0" w:firstColumn="1" w:lastColumn="0" w:noHBand="0" w:noVBand="1"/>
      </w:tblPr>
      <w:tblGrid>
        <w:gridCol w:w="2304"/>
        <w:gridCol w:w="2245"/>
        <w:gridCol w:w="1641"/>
        <w:gridCol w:w="1711"/>
      </w:tblGrid>
      <w:tr w:rsidR="00C10162" w:rsidRPr="00FF3119" w:rsidTr="00B93CDA">
        <w:trPr>
          <w:trHeight w:val="300"/>
          <w:jc w:val="center"/>
        </w:trPr>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10162" w:rsidRPr="00FF3119" w:rsidRDefault="00C10162" w:rsidP="00BA2310">
            <w:pPr>
              <w:jc w:val="center"/>
              <w:rPr>
                <w:rFonts w:ascii="Times New Roman" w:eastAsia="Times New Roman" w:hAnsi="Times New Roman"/>
                <w:b/>
                <w:color w:val="000000"/>
                <w:sz w:val="20"/>
                <w:lang w:eastAsia="pt-BR"/>
              </w:rPr>
            </w:pPr>
            <w:r w:rsidRPr="00FF3119">
              <w:rPr>
                <w:rFonts w:ascii="Times New Roman" w:eastAsia="Times New Roman" w:hAnsi="Times New Roman"/>
                <w:b/>
                <w:color w:val="000000"/>
                <w:sz w:val="20"/>
                <w:lang w:eastAsia="pt-BR"/>
              </w:rPr>
              <w:t>Caso 1</w:t>
            </w:r>
          </w:p>
        </w:tc>
        <w:tc>
          <w:tcPr>
            <w:tcW w:w="224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10162" w:rsidRPr="00FF3119" w:rsidRDefault="00C10162" w:rsidP="00BA2310">
            <w:pPr>
              <w:jc w:val="center"/>
              <w:rPr>
                <w:rFonts w:ascii="Times New Roman" w:eastAsia="Times New Roman" w:hAnsi="Times New Roman"/>
                <w:b/>
                <w:color w:val="000000"/>
                <w:sz w:val="20"/>
                <w:lang w:eastAsia="pt-BR"/>
              </w:rPr>
            </w:pPr>
            <w:r w:rsidRPr="00FF3119">
              <w:rPr>
                <w:rFonts w:ascii="Times New Roman" w:eastAsia="Times New Roman" w:hAnsi="Times New Roman"/>
                <w:b/>
                <w:color w:val="000000"/>
                <w:sz w:val="20"/>
                <w:lang w:eastAsia="pt-BR"/>
              </w:rPr>
              <w:t xml:space="preserve">Caso 2 </w:t>
            </w:r>
          </w:p>
        </w:tc>
        <w:tc>
          <w:tcPr>
            <w:tcW w:w="16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10162" w:rsidRPr="00FF3119" w:rsidRDefault="00C10162" w:rsidP="00BA2310">
            <w:pPr>
              <w:jc w:val="center"/>
              <w:rPr>
                <w:rFonts w:ascii="Times New Roman" w:eastAsia="Times New Roman" w:hAnsi="Times New Roman"/>
                <w:b/>
                <w:color w:val="000000"/>
                <w:sz w:val="20"/>
                <w:lang w:eastAsia="pt-BR"/>
              </w:rPr>
            </w:pPr>
            <w:r w:rsidRPr="00FF3119">
              <w:rPr>
                <w:rFonts w:ascii="Times New Roman" w:eastAsia="Times New Roman" w:hAnsi="Times New Roman"/>
                <w:b/>
                <w:color w:val="000000"/>
                <w:sz w:val="20"/>
                <w:lang w:eastAsia="pt-BR"/>
              </w:rPr>
              <w:t>Caso 3</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10162" w:rsidRPr="00FF3119" w:rsidRDefault="00C10162" w:rsidP="00BA2310">
            <w:pPr>
              <w:jc w:val="center"/>
              <w:rPr>
                <w:rFonts w:ascii="Times New Roman" w:eastAsia="Times New Roman" w:hAnsi="Times New Roman"/>
                <w:b/>
                <w:color w:val="000000"/>
                <w:sz w:val="20"/>
                <w:lang w:eastAsia="pt-BR"/>
              </w:rPr>
            </w:pPr>
            <w:r w:rsidRPr="00FF3119">
              <w:rPr>
                <w:rFonts w:ascii="Times New Roman" w:eastAsia="Times New Roman" w:hAnsi="Times New Roman"/>
                <w:b/>
                <w:color w:val="000000"/>
                <w:sz w:val="20"/>
                <w:lang w:eastAsia="pt-BR"/>
              </w:rPr>
              <w:t>Caso 4</w:t>
            </w:r>
          </w:p>
        </w:tc>
      </w:tr>
      <w:tr w:rsidR="00C10162" w:rsidRPr="00FF3119" w:rsidTr="00B93CDA">
        <w:trPr>
          <w:trHeight w:val="683"/>
          <w:jc w:val="center"/>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B93CDA" w:rsidRDefault="00C10162" w:rsidP="00B93CDA">
            <w:pPr>
              <w:jc w:val="center"/>
              <w:rPr>
                <w:rFonts w:ascii="Times New Roman" w:eastAsia="Times New Roman" w:hAnsi="Times New Roman"/>
                <w:color w:val="000000"/>
                <w:sz w:val="20"/>
                <w:lang w:eastAsia="pt-BR"/>
              </w:rPr>
            </w:pPr>
            <w:r w:rsidRPr="00FF3119">
              <w:rPr>
                <w:rFonts w:ascii="Times New Roman" w:eastAsia="Times New Roman" w:hAnsi="Times New Roman"/>
                <w:color w:val="000000"/>
                <w:sz w:val="20"/>
                <w:lang w:eastAsia="pt-BR"/>
              </w:rPr>
              <w:t xml:space="preserve">Topologia </w:t>
            </w:r>
            <w:proofErr w:type="spellStart"/>
            <w:r w:rsidRPr="00FF3119">
              <w:rPr>
                <w:rFonts w:ascii="Times New Roman" w:eastAsia="Times New Roman" w:hAnsi="Times New Roman"/>
                <w:color w:val="000000"/>
                <w:sz w:val="20"/>
                <w:lang w:eastAsia="pt-BR"/>
              </w:rPr>
              <w:t>Full</w:t>
            </w:r>
            <w:proofErr w:type="spellEnd"/>
            <w:r w:rsidRPr="00FF3119">
              <w:rPr>
                <w:rFonts w:ascii="Times New Roman" w:eastAsia="Times New Roman" w:hAnsi="Times New Roman"/>
                <w:color w:val="000000"/>
                <w:sz w:val="20"/>
                <w:lang w:eastAsia="pt-BR"/>
              </w:rPr>
              <w:t xml:space="preserve"> Converter</w:t>
            </w:r>
          </w:p>
          <w:p w:rsidR="00C10162" w:rsidRPr="00FF3119" w:rsidRDefault="00B93CDA" w:rsidP="00B93CDA">
            <w:pPr>
              <w:jc w:val="center"/>
              <w:rPr>
                <w:rFonts w:ascii="Times New Roman" w:eastAsia="Times New Roman" w:hAnsi="Times New Roman"/>
                <w:color w:val="000000"/>
                <w:sz w:val="20"/>
                <w:lang w:eastAsia="pt-BR"/>
              </w:rPr>
            </w:pPr>
            <w:r>
              <w:rPr>
                <w:rFonts w:ascii="Times New Roman" w:eastAsia="Times New Roman" w:hAnsi="Times New Roman"/>
                <w:color w:val="000000"/>
                <w:sz w:val="20"/>
                <w:lang w:eastAsia="pt-BR"/>
              </w:rPr>
              <w:t>(</w:t>
            </w:r>
            <w:r w:rsidR="00C10162" w:rsidRPr="00FF3119">
              <w:rPr>
                <w:rFonts w:ascii="Times New Roman" w:eastAsia="Times New Roman" w:hAnsi="Times New Roman"/>
                <w:color w:val="000000"/>
                <w:sz w:val="20"/>
                <w:lang w:eastAsia="pt-BR"/>
              </w:rPr>
              <w:t>vento à 13 m/s</w:t>
            </w:r>
            <w:r>
              <w:rPr>
                <w:rFonts w:ascii="Times New Roman" w:eastAsia="Times New Roman" w:hAnsi="Times New Roman"/>
                <w:color w:val="000000"/>
                <w:sz w:val="20"/>
                <w:lang w:eastAsia="pt-BR"/>
              </w:rPr>
              <w:t>)</w:t>
            </w:r>
          </w:p>
        </w:tc>
        <w:tc>
          <w:tcPr>
            <w:tcW w:w="2245" w:type="dxa"/>
            <w:tcBorders>
              <w:top w:val="nil"/>
              <w:left w:val="nil"/>
              <w:bottom w:val="single" w:sz="4" w:space="0" w:color="auto"/>
              <w:right w:val="single" w:sz="4" w:space="0" w:color="auto"/>
            </w:tcBorders>
            <w:shd w:val="clear" w:color="auto" w:fill="auto"/>
            <w:vAlign w:val="center"/>
            <w:hideMark/>
          </w:tcPr>
          <w:p w:rsidR="00B93CDA" w:rsidRDefault="00C10162" w:rsidP="00B93CDA">
            <w:pPr>
              <w:jc w:val="center"/>
              <w:rPr>
                <w:rFonts w:ascii="Times New Roman" w:eastAsia="Times New Roman" w:hAnsi="Times New Roman"/>
                <w:color w:val="000000"/>
                <w:sz w:val="20"/>
                <w:lang w:eastAsia="pt-BR"/>
              </w:rPr>
            </w:pPr>
            <w:r w:rsidRPr="00FF3119">
              <w:rPr>
                <w:rFonts w:ascii="Times New Roman" w:eastAsia="Times New Roman" w:hAnsi="Times New Roman"/>
                <w:color w:val="000000"/>
                <w:sz w:val="20"/>
                <w:lang w:eastAsia="pt-BR"/>
              </w:rPr>
              <w:t xml:space="preserve">Topologia </w:t>
            </w:r>
            <w:proofErr w:type="spellStart"/>
            <w:r w:rsidRPr="00FF3119">
              <w:rPr>
                <w:rFonts w:ascii="Times New Roman" w:eastAsia="Times New Roman" w:hAnsi="Times New Roman"/>
                <w:color w:val="000000"/>
                <w:sz w:val="20"/>
                <w:lang w:eastAsia="pt-BR"/>
              </w:rPr>
              <w:t>Full</w:t>
            </w:r>
            <w:proofErr w:type="spellEnd"/>
            <w:r w:rsidRPr="00FF3119">
              <w:rPr>
                <w:rFonts w:ascii="Times New Roman" w:eastAsia="Times New Roman" w:hAnsi="Times New Roman"/>
                <w:color w:val="000000"/>
                <w:sz w:val="20"/>
                <w:lang w:eastAsia="pt-BR"/>
              </w:rPr>
              <w:t xml:space="preserve"> Converter</w:t>
            </w:r>
          </w:p>
          <w:p w:rsidR="00C10162" w:rsidRPr="00FF3119" w:rsidRDefault="00B93CDA" w:rsidP="00B93CDA">
            <w:pPr>
              <w:jc w:val="center"/>
              <w:rPr>
                <w:rFonts w:ascii="Times New Roman" w:eastAsia="Times New Roman" w:hAnsi="Times New Roman"/>
                <w:color w:val="000000"/>
                <w:sz w:val="20"/>
                <w:lang w:eastAsia="pt-BR"/>
              </w:rPr>
            </w:pPr>
            <w:r>
              <w:rPr>
                <w:rFonts w:ascii="Times New Roman" w:eastAsia="Times New Roman" w:hAnsi="Times New Roman"/>
                <w:color w:val="000000"/>
                <w:sz w:val="20"/>
                <w:lang w:eastAsia="pt-BR"/>
              </w:rPr>
              <w:t>(</w:t>
            </w:r>
            <w:r w:rsidR="00C10162" w:rsidRPr="00FF3119">
              <w:rPr>
                <w:rFonts w:ascii="Times New Roman" w:eastAsia="Times New Roman" w:hAnsi="Times New Roman"/>
                <w:color w:val="000000"/>
                <w:sz w:val="20"/>
                <w:lang w:eastAsia="pt-BR"/>
              </w:rPr>
              <w:t>vento à 9 m/s</w:t>
            </w:r>
            <w:r>
              <w:rPr>
                <w:rFonts w:ascii="Times New Roman" w:eastAsia="Times New Roman" w:hAnsi="Times New Roman"/>
                <w:color w:val="000000"/>
                <w:sz w:val="20"/>
                <w:lang w:eastAsia="pt-BR"/>
              </w:rPr>
              <w:t>)</w:t>
            </w:r>
          </w:p>
        </w:tc>
        <w:tc>
          <w:tcPr>
            <w:tcW w:w="1641" w:type="dxa"/>
            <w:tcBorders>
              <w:top w:val="nil"/>
              <w:left w:val="nil"/>
              <w:bottom w:val="single" w:sz="4" w:space="0" w:color="auto"/>
              <w:right w:val="single" w:sz="4" w:space="0" w:color="auto"/>
            </w:tcBorders>
            <w:shd w:val="clear" w:color="auto" w:fill="auto"/>
            <w:vAlign w:val="center"/>
            <w:hideMark/>
          </w:tcPr>
          <w:p w:rsidR="00B93CDA" w:rsidRDefault="00C10162" w:rsidP="00B93CDA">
            <w:pPr>
              <w:jc w:val="center"/>
              <w:rPr>
                <w:rFonts w:ascii="Times New Roman" w:eastAsia="Times New Roman" w:hAnsi="Times New Roman"/>
                <w:color w:val="000000"/>
                <w:sz w:val="20"/>
                <w:lang w:eastAsia="pt-BR"/>
              </w:rPr>
            </w:pPr>
            <w:r w:rsidRPr="00FF3119">
              <w:rPr>
                <w:rFonts w:ascii="Times New Roman" w:eastAsia="Times New Roman" w:hAnsi="Times New Roman"/>
                <w:color w:val="000000"/>
                <w:sz w:val="20"/>
                <w:lang w:eastAsia="pt-BR"/>
              </w:rPr>
              <w:t>Topologia DFIG</w:t>
            </w:r>
          </w:p>
          <w:p w:rsidR="00C10162" w:rsidRPr="00FF3119" w:rsidRDefault="00B93CDA" w:rsidP="00B93CDA">
            <w:pPr>
              <w:jc w:val="center"/>
              <w:rPr>
                <w:rFonts w:ascii="Times New Roman" w:eastAsia="Times New Roman" w:hAnsi="Times New Roman"/>
                <w:color w:val="000000"/>
                <w:sz w:val="20"/>
                <w:lang w:eastAsia="pt-BR"/>
              </w:rPr>
            </w:pPr>
            <w:r>
              <w:rPr>
                <w:rFonts w:ascii="Times New Roman" w:eastAsia="Times New Roman" w:hAnsi="Times New Roman"/>
                <w:color w:val="000000"/>
                <w:sz w:val="20"/>
                <w:lang w:eastAsia="pt-BR"/>
              </w:rPr>
              <w:t>(</w:t>
            </w:r>
            <w:r w:rsidR="00C10162" w:rsidRPr="00FF3119">
              <w:rPr>
                <w:rFonts w:ascii="Times New Roman" w:eastAsia="Times New Roman" w:hAnsi="Times New Roman"/>
                <w:color w:val="000000"/>
                <w:sz w:val="20"/>
                <w:lang w:eastAsia="pt-BR"/>
              </w:rPr>
              <w:t>vento à 13 m/s</w:t>
            </w:r>
            <w:r>
              <w:rPr>
                <w:rFonts w:ascii="Times New Roman" w:eastAsia="Times New Roman" w:hAnsi="Times New Roman"/>
                <w:color w:val="000000"/>
                <w:sz w:val="20"/>
                <w:lang w:eastAsia="pt-BR"/>
              </w:rPr>
              <w:t>)</w:t>
            </w:r>
          </w:p>
        </w:tc>
        <w:tc>
          <w:tcPr>
            <w:tcW w:w="1711" w:type="dxa"/>
            <w:tcBorders>
              <w:top w:val="nil"/>
              <w:left w:val="nil"/>
              <w:bottom w:val="single" w:sz="4" w:space="0" w:color="auto"/>
              <w:right w:val="single" w:sz="4" w:space="0" w:color="auto"/>
            </w:tcBorders>
            <w:shd w:val="clear" w:color="auto" w:fill="auto"/>
            <w:vAlign w:val="center"/>
            <w:hideMark/>
          </w:tcPr>
          <w:p w:rsidR="00B93CDA" w:rsidRDefault="00C10162" w:rsidP="00B93CDA">
            <w:pPr>
              <w:jc w:val="center"/>
              <w:rPr>
                <w:rFonts w:ascii="Times New Roman" w:eastAsia="Times New Roman" w:hAnsi="Times New Roman"/>
                <w:color w:val="000000"/>
                <w:sz w:val="20"/>
                <w:lang w:eastAsia="pt-BR"/>
              </w:rPr>
            </w:pPr>
            <w:r w:rsidRPr="00FF3119">
              <w:rPr>
                <w:rFonts w:ascii="Times New Roman" w:eastAsia="Times New Roman" w:hAnsi="Times New Roman"/>
                <w:color w:val="000000"/>
                <w:sz w:val="20"/>
                <w:lang w:eastAsia="pt-BR"/>
              </w:rPr>
              <w:t>Topologia DFIG</w:t>
            </w:r>
          </w:p>
          <w:p w:rsidR="00C10162" w:rsidRPr="00FF3119" w:rsidRDefault="00B93CDA" w:rsidP="00B93CDA">
            <w:pPr>
              <w:jc w:val="center"/>
              <w:rPr>
                <w:rFonts w:ascii="Times New Roman" w:eastAsia="Times New Roman" w:hAnsi="Times New Roman"/>
                <w:color w:val="000000"/>
                <w:sz w:val="20"/>
                <w:lang w:eastAsia="pt-BR"/>
              </w:rPr>
            </w:pPr>
            <w:r>
              <w:rPr>
                <w:rFonts w:ascii="Times New Roman" w:eastAsia="Times New Roman" w:hAnsi="Times New Roman"/>
                <w:color w:val="000000"/>
                <w:sz w:val="20"/>
                <w:lang w:eastAsia="pt-BR"/>
              </w:rPr>
              <w:t>(</w:t>
            </w:r>
            <w:r w:rsidR="00C10162" w:rsidRPr="00FF3119">
              <w:rPr>
                <w:rFonts w:ascii="Times New Roman" w:eastAsia="Times New Roman" w:hAnsi="Times New Roman"/>
                <w:color w:val="000000"/>
                <w:sz w:val="20"/>
                <w:lang w:eastAsia="pt-BR"/>
              </w:rPr>
              <w:t>vento à 9 m/s</w:t>
            </w:r>
            <w:r>
              <w:rPr>
                <w:rFonts w:ascii="Times New Roman" w:eastAsia="Times New Roman" w:hAnsi="Times New Roman"/>
                <w:color w:val="000000"/>
                <w:sz w:val="20"/>
                <w:lang w:eastAsia="pt-BR"/>
              </w:rPr>
              <w:t>)</w:t>
            </w:r>
          </w:p>
        </w:tc>
      </w:tr>
    </w:tbl>
    <w:p w:rsidR="00B93CDA" w:rsidRPr="00B93CDA" w:rsidRDefault="00B93CDA" w:rsidP="00B93CDA">
      <w:pPr>
        <w:pStyle w:val="Ttulo2"/>
        <w:numPr>
          <w:ilvl w:val="0"/>
          <w:numId w:val="0"/>
        </w:numPr>
        <w:suppressAutoHyphens w:val="0"/>
        <w:spacing w:before="60" w:after="60" w:line="360" w:lineRule="auto"/>
        <w:rPr>
          <w:b w:val="0"/>
          <w:szCs w:val="24"/>
          <w:lang w:val="pt-BR"/>
        </w:rPr>
      </w:pPr>
    </w:p>
    <w:p w:rsidR="00B559DB" w:rsidRPr="00E74E23" w:rsidRDefault="00B559DB" w:rsidP="00234C4C">
      <w:pPr>
        <w:pStyle w:val="Ttulo2"/>
        <w:numPr>
          <w:ilvl w:val="1"/>
          <w:numId w:val="41"/>
        </w:numPr>
        <w:suppressAutoHyphens w:val="0"/>
        <w:spacing w:before="60" w:after="60" w:line="360" w:lineRule="auto"/>
        <w:rPr>
          <w:szCs w:val="24"/>
          <w:lang w:val="pt-BR"/>
        </w:rPr>
      </w:pPr>
      <w:r w:rsidRPr="00E74E23">
        <w:rPr>
          <w:szCs w:val="24"/>
          <w:lang w:val="pt-BR"/>
        </w:rPr>
        <w:t>Resultados da implementação computacional</w:t>
      </w:r>
    </w:p>
    <w:p w:rsidR="00B559DB" w:rsidRPr="00B559DB" w:rsidRDefault="00B559DB" w:rsidP="00B559DB">
      <w:pPr>
        <w:pStyle w:val="Recuodecorpodetexto"/>
        <w:spacing w:line="360" w:lineRule="auto"/>
        <w:ind w:left="0"/>
        <w:jc w:val="both"/>
        <w:rPr>
          <w:szCs w:val="24"/>
        </w:rPr>
      </w:pPr>
      <w:r w:rsidRPr="00B559DB">
        <w:rPr>
          <w:szCs w:val="24"/>
        </w:rPr>
        <w:t>Tendo sido implementado os casos propostos, tem-se neste subitem os resultados obtidos com tais simulações. Ressalta-se que os cálculos de agregação serão feitos no nível de 34,5 kV e o somatório será realizado no ponto de interconexão comum dos aerogeradores deste arranjo eólico.</w:t>
      </w:r>
    </w:p>
    <w:p w:rsidR="00B559DB" w:rsidRPr="00B559DB" w:rsidRDefault="00B559DB" w:rsidP="00B559DB">
      <w:pPr>
        <w:pStyle w:val="Recuodecorpodetexto"/>
        <w:spacing w:line="360" w:lineRule="auto"/>
        <w:ind w:left="0"/>
        <w:jc w:val="both"/>
        <w:rPr>
          <w:szCs w:val="24"/>
        </w:rPr>
      </w:pPr>
      <w:r w:rsidRPr="00B559DB">
        <w:rPr>
          <w:szCs w:val="24"/>
        </w:rPr>
        <w:lastRenderedPageBreak/>
        <w:t xml:space="preserve">Os valores das correntes fundamentais e harmônicas obtidas na saída de cada </w:t>
      </w:r>
      <w:proofErr w:type="spellStart"/>
      <w:r w:rsidRPr="00B559DB">
        <w:rPr>
          <w:szCs w:val="24"/>
        </w:rPr>
        <w:t>aerogerador</w:t>
      </w:r>
      <w:proofErr w:type="spellEnd"/>
      <w:r w:rsidRPr="00B559DB">
        <w:rPr>
          <w:szCs w:val="24"/>
        </w:rPr>
        <w:t xml:space="preserve"> implementado, do Caso 01 a 04, estão respectivamente apresentados nas Tabelas </w:t>
      </w:r>
      <w:r w:rsidR="002F12DD">
        <w:rPr>
          <w:szCs w:val="24"/>
        </w:rPr>
        <w:t>III</w:t>
      </w:r>
      <w:r w:rsidRPr="00B559DB">
        <w:rPr>
          <w:szCs w:val="24"/>
        </w:rPr>
        <w:t xml:space="preserve">, </w:t>
      </w:r>
      <w:r w:rsidR="002F12DD">
        <w:rPr>
          <w:szCs w:val="24"/>
        </w:rPr>
        <w:t>IV</w:t>
      </w:r>
      <w:r w:rsidRPr="00B559DB">
        <w:rPr>
          <w:szCs w:val="24"/>
        </w:rPr>
        <w:t xml:space="preserve">, </w:t>
      </w:r>
      <w:r w:rsidR="002F12DD">
        <w:rPr>
          <w:szCs w:val="24"/>
        </w:rPr>
        <w:t>V</w:t>
      </w:r>
      <w:r w:rsidRPr="00B559DB">
        <w:rPr>
          <w:szCs w:val="24"/>
        </w:rPr>
        <w:t xml:space="preserve"> e </w:t>
      </w:r>
      <w:r w:rsidR="002F12DD">
        <w:rPr>
          <w:szCs w:val="24"/>
        </w:rPr>
        <w:t>VI</w:t>
      </w:r>
      <w:r w:rsidRPr="00B559DB">
        <w:rPr>
          <w:szCs w:val="24"/>
        </w:rPr>
        <w:t>. Todas correntes referidas à tensão de 34,5 kV.</w:t>
      </w:r>
    </w:p>
    <w:p w:rsidR="00B559DB" w:rsidRPr="00B559DB" w:rsidRDefault="00B559DB" w:rsidP="000335D6">
      <w:pPr>
        <w:spacing w:line="360" w:lineRule="auto"/>
        <w:jc w:val="center"/>
        <w:rPr>
          <w:szCs w:val="24"/>
        </w:rPr>
      </w:pPr>
      <w:r w:rsidRPr="00B559DB">
        <w:rPr>
          <w:szCs w:val="24"/>
        </w:rPr>
        <w:t xml:space="preserve">TABELA </w:t>
      </w:r>
      <w:r w:rsidR="00B669FC">
        <w:rPr>
          <w:szCs w:val="24"/>
        </w:rPr>
        <w:t>3</w:t>
      </w:r>
      <w:r w:rsidRPr="00B559DB">
        <w:rPr>
          <w:szCs w:val="24"/>
        </w:rPr>
        <w:t>. RESULTADOS SIMULAÇÃO – AEROGERADORES – CASO 1</w:t>
      </w:r>
    </w:p>
    <w:tbl>
      <w:tblPr>
        <w:tblStyle w:val="Tabelacomgrade"/>
        <w:tblW w:w="6834" w:type="dxa"/>
        <w:jc w:val="center"/>
        <w:tblLook w:val="04A0" w:firstRow="1" w:lastRow="0" w:firstColumn="1" w:lastColumn="0" w:noHBand="0" w:noVBand="1"/>
      </w:tblPr>
      <w:tblGrid>
        <w:gridCol w:w="1479"/>
        <w:gridCol w:w="777"/>
        <w:gridCol w:w="763"/>
        <w:gridCol w:w="763"/>
        <w:gridCol w:w="763"/>
        <w:gridCol w:w="763"/>
        <w:gridCol w:w="763"/>
        <w:gridCol w:w="763"/>
      </w:tblGrid>
      <w:tr w:rsidR="00B559DB" w:rsidRPr="00FF3119" w:rsidTr="00FF3119">
        <w:trPr>
          <w:trHeight w:val="300"/>
          <w:jc w:val="center"/>
        </w:trPr>
        <w:tc>
          <w:tcPr>
            <w:tcW w:w="1479" w:type="dxa"/>
            <w:vMerge w:val="restart"/>
            <w:shd w:val="clear" w:color="auto" w:fill="D9D9D9" w:themeFill="background1" w:themeFillShade="D9"/>
            <w:noWrap/>
            <w:hideMark/>
          </w:tcPr>
          <w:p w:rsidR="00B93CDA" w:rsidRDefault="00B93CDA" w:rsidP="00E74E23">
            <w:pPr>
              <w:jc w:val="center"/>
              <w:rPr>
                <w:b/>
                <w:color w:val="000000"/>
                <w:sz w:val="20"/>
                <w:lang w:eastAsia="pt-BR"/>
              </w:rPr>
            </w:pPr>
          </w:p>
          <w:p w:rsidR="00B559DB" w:rsidRPr="00FF3119" w:rsidRDefault="00B559DB" w:rsidP="00E74E23">
            <w:pPr>
              <w:jc w:val="center"/>
              <w:rPr>
                <w:b/>
                <w:color w:val="000000"/>
                <w:sz w:val="20"/>
                <w:lang w:eastAsia="pt-BR"/>
              </w:rPr>
            </w:pPr>
            <w:proofErr w:type="spellStart"/>
            <w:r w:rsidRPr="00FF3119">
              <w:rPr>
                <w:b/>
                <w:color w:val="000000"/>
                <w:sz w:val="20"/>
                <w:lang w:eastAsia="pt-BR"/>
              </w:rPr>
              <w:t>Aerogerador</w:t>
            </w:r>
            <w:proofErr w:type="spellEnd"/>
          </w:p>
        </w:tc>
        <w:tc>
          <w:tcPr>
            <w:tcW w:w="5355" w:type="dxa"/>
            <w:gridSpan w:val="7"/>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Correntes (A)</w:t>
            </w:r>
          </w:p>
        </w:tc>
      </w:tr>
      <w:tr w:rsidR="00B559DB" w:rsidRPr="00FF3119" w:rsidTr="00FF3119">
        <w:trPr>
          <w:trHeight w:val="300"/>
          <w:jc w:val="center"/>
        </w:trPr>
        <w:tc>
          <w:tcPr>
            <w:tcW w:w="1479" w:type="dxa"/>
            <w:vMerge/>
            <w:shd w:val="clear" w:color="auto" w:fill="D9D9D9" w:themeFill="background1" w:themeFillShade="D9"/>
            <w:hideMark/>
          </w:tcPr>
          <w:p w:rsidR="00B559DB" w:rsidRPr="00FF3119" w:rsidRDefault="00B559DB" w:rsidP="00E74E23">
            <w:pPr>
              <w:jc w:val="center"/>
              <w:rPr>
                <w:b/>
                <w:color w:val="000000"/>
                <w:sz w:val="20"/>
                <w:lang w:eastAsia="pt-BR"/>
              </w:rPr>
            </w:pPr>
          </w:p>
        </w:tc>
        <w:tc>
          <w:tcPr>
            <w:tcW w:w="777"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1</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35,53</w:t>
            </w:r>
          </w:p>
        </w:tc>
        <w:tc>
          <w:tcPr>
            <w:tcW w:w="763" w:type="dxa"/>
            <w:noWrap/>
            <w:hideMark/>
          </w:tcPr>
          <w:p w:rsidR="00B559DB" w:rsidRPr="00FF3119" w:rsidRDefault="00B559DB" w:rsidP="00E74E23">
            <w:pPr>
              <w:jc w:val="center"/>
              <w:rPr>
                <w:sz w:val="20"/>
                <w:lang w:eastAsia="pt-BR"/>
              </w:rPr>
            </w:pPr>
            <w:r w:rsidRPr="00FF3119">
              <w:rPr>
                <w:sz w:val="20"/>
                <w:lang w:eastAsia="pt-BR"/>
              </w:rPr>
              <w:t>0,021</w:t>
            </w:r>
          </w:p>
        </w:tc>
        <w:tc>
          <w:tcPr>
            <w:tcW w:w="763" w:type="dxa"/>
            <w:noWrap/>
            <w:hideMark/>
          </w:tcPr>
          <w:p w:rsidR="00B559DB" w:rsidRPr="00FF3119" w:rsidRDefault="00B559DB" w:rsidP="00E74E23">
            <w:pPr>
              <w:jc w:val="center"/>
              <w:rPr>
                <w:sz w:val="20"/>
                <w:lang w:eastAsia="pt-BR"/>
              </w:rPr>
            </w:pPr>
            <w:r w:rsidRPr="00FF3119">
              <w:rPr>
                <w:sz w:val="20"/>
                <w:lang w:eastAsia="pt-BR"/>
              </w:rPr>
              <w:t>2,356</w:t>
            </w:r>
          </w:p>
        </w:tc>
        <w:tc>
          <w:tcPr>
            <w:tcW w:w="763" w:type="dxa"/>
            <w:noWrap/>
            <w:hideMark/>
          </w:tcPr>
          <w:p w:rsidR="00B559DB" w:rsidRPr="00FF3119" w:rsidRDefault="00B559DB" w:rsidP="00E74E23">
            <w:pPr>
              <w:jc w:val="center"/>
              <w:rPr>
                <w:sz w:val="20"/>
                <w:lang w:eastAsia="pt-BR"/>
              </w:rPr>
            </w:pPr>
            <w:r w:rsidRPr="00FF3119">
              <w:rPr>
                <w:sz w:val="20"/>
                <w:lang w:eastAsia="pt-BR"/>
              </w:rPr>
              <w:t>1,144</w:t>
            </w:r>
          </w:p>
        </w:tc>
        <w:tc>
          <w:tcPr>
            <w:tcW w:w="763" w:type="dxa"/>
            <w:noWrap/>
            <w:hideMark/>
          </w:tcPr>
          <w:p w:rsidR="00B559DB" w:rsidRPr="00FF3119" w:rsidRDefault="00B559DB" w:rsidP="00E74E23">
            <w:pPr>
              <w:jc w:val="center"/>
              <w:rPr>
                <w:sz w:val="20"/>
                <w:lang w:eastAsia="pt-BR"/>
              </w:rPr>
            </w:pPr>
            <w:r w:rsidRPr="00FF3119">
              <w:rPr>
                <w:sz w:val="20"/>
                <w:lang w:eastAsia="pt-BR"/>
              </w:rPr>
              <w:t>0,998</w:t>
            </w:r>
          </w:p>
        </w:tc>
        <w:tc>
          <w:tcPr>
            <w:tcW w:w="763" w:type="dxa"/>
            <w:noWrap/>
            <w:hideMark/>
          </w:tcPr>
          <w:p w:rsidR="00B559DB" w:rsidRPr="00FF3119" w:rsidRDefault="00B559DB" w:rsidP="00E74E23">
            <w:pPr>
              <w:jc w:val="center"/>
              <w:rPr>
                <w:sz w:val="20"/>
                <w:lang w:eastAsia="pt-BR"/>
              </w:rPr>
            </w:pPr>
            <w:r w:rsidRPr="00FF3119">
              <w:rPr>
                <w:sz w:val="20"/>
                <w:lang w:eastAsia="pt-BR"/>
              </w:rPr>
              <w:t>2,274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1,116</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2</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39,25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0,436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1,193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1,068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2,296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0,809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0,958</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3</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37,68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1,341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0,742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1,583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3,764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1,387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1,059</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4</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36,44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0,525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1,177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1,428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1,862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1,439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1,079</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5</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32,10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0,632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1,393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1,660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1,425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1,168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0,382</w:t>
            </w:r>
          </w:p>
        </w:tc>
      </w:tr>
    </w:tbl>
    <w:p w:rsidR="00B559DB" w:rsidRPr="00B559DB" w:rsidRDefault="00B559DB" w:rsidP="000335D6">
      <w:pPr>
        <w:spacing w:line="360" w:lineRule="auto"/>
        <w:jc w:val="center"/>
        <w:rPr>
          <w:szCs w:val="24"/>
        </w:rPr>
      </w:pPr>
      <w:r w:rsidRPr="00B559DB">
        <w:rPr>
          <w:szCs w:val="24"/>
        </w:rPr>
        <w:t xml:space="preserve">TABELA </w:t>
      </w:r>
      <w:r w:rsidR="00B669FC">
        <w:rPr>
          <w:szCs w:val="24"/>
        </w:rPr>
        <w:t>4</w:t>
      </w:r>
      <w:r w:rsidRPr="00B559DB">
        <w:rPr>
          <w:szCs w:val="24"/>
        </w:rPr>
        <w:t>. RESULTADOS SIMULAÇÃO – AEROGERADORES – CASO 2</w:t>
      </w:r>
    </w:p>
    <w:tbl>
      <w:tblPr>
        <w:tblStyle w:val="Tabelacomgrade"/>
        <w:tblW w:w="6834" w:type="dxa"/>
        <w:jc w:val="center"/>
        <w:tblLook w:val="04A0" w:firstRow="1" w:lastRow="0" w:firstColumn="1" w:lastColumn="0" w:noHBand="0" w:noVBand="1"/>
      </w:tblPr>
      <w:tblGrid>
        <w:gridCol w:w="1479"/>
        <w:gridCol w:w="777"/>
        <w:gridCol w:w="763"/>
        <w:gridCol w:w="763"/>
        <w:gridCol w:w="763"/>
        <w:gridCol w:w="763"/>
        <w:gridCol w:w="763"/>
        <w:gridCol w:w="763"/>
      </w:tblGrid>
      <w:tr w:rsidR="00B559DB" w:rsidRPr="00FF3119" w:rsidTr="00FF3119">
        <w:trPr>
          <w:trHeight w:val="300"/>
          <w:jc w:val="center"/>
        </w:trPr>
        <w:tc>
          <w:tcPr>
            <w:tcW w:w="1479" w:type="dxa"/>
            <w:vMerge w:val="restart"/>
            <w:shd w:val="clear" w:color="auto" w:fill="D9D9D9" w:themeFill="background1" w:themeFillShade="D9"/>
            <w:noWrap/>
            <w:hideMark/>
          </w:tcPr>
          <w:p w:rsidR="00B93CDA" w:rsidRDefault="00B93CDA" w:rsidP="00E74E23">
            <w:pPr>
              <w:jc w:val="center"/>
              <w:rPr>
                <w:b/>
                <w:color w:val="000000"/>
                <w:sz w:val="20"/>
                <w:lang w:eastAsia="pt-BR"/>
              </w:rPr>
            </w:pPr>
          </w:p>
          <w:p w:rsidR="00B559DB" w:rsidRPr="00FF3119" w:rsidRDefault="00B559DB" w:rsidP="00E74E23">
            <w:pPr>
              <w:jc w:val="center"/>
              <w:rPr>
                <w:b/>
                <w:color w:val="000000"/>
                <w:sz w:val="20"/>
                <w:lang w:eastAsia="pt-BR"/>
              </w:rPr>
            </w:pPr>
            <w:proofErr w:type="spellStart"/>
            <w:r w:rsidRPr="00FF3119">
              <w:rPr>
                <w:b/>
                <w:color w:val="000000"/>
                <w:sz w:val="20"/>
                <w:lang w:eastAsia="pt-BR"/>
              </w:rPr>
              <w:t>Aerogerador</w:t>
            </w:r>
            <w:proofErr w:type="spellEnd"/>
          </w:p>
        </w:tc>
        <w:tc>
          <w:tcPr>
            <w:tcW w:w="5355" w:type="dxa"/>
            <w:gridSpan w:val="7"/>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Correntes (A)</w:t>
            </w:r>
          </w:p>
        </w:tc>
      </w:tr>
      <w:tr w:rsidR="00B559DB" w:rsidRPr="00FF3119" w:rsidTr="00FF3119">
        <w:trPr>
          <w:trHeight w:val="300"/>
          <w:jc w:val="center"/>
        </w:trPr>
        <w:tc>
          <w:tcPr>
            <w:tcW w:w="1479" w:type="dxa"/>
            <w:vMerge/>
            <w:shd w:val="clear" w:color="auto" w:fill="D9D9D9" w:themeFill="background1" w:themeFillShade="D9"/>
            <w:hideMark/>
          </w:tcPr>
          <w:p w:rsidR="00B559DB" w:rsidRPr="00FF3119" w:rsidRDefault="00B559DB" w:rsidP="00E74E23">
            <w:pPr>
              <w:jc w:val="center"/>
              <w:rPr>
                <w:b/>
                <w:color w:val="000000"/>
                <w:sz w:val="20"/>
                <w:lang w:eastAsia="pt-BR"/>
              </w:rPr>
            </w:pPr>
          </w:p>
        </w:tc>
        <w:tc>
          <w:tcPr>
            <w:tcW w:w="777"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1</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12,95</w:t>
            </w:r>
          </w:p>
        </w:tc>
        <w:tc>
          <w:tcPr>
            <w:tcW w:w="763" w:type="dxa"/>
            <w:noWrap/>
            <w:hideMark/>
          </w:tcPr>
          <w:p w:rsidR="00B559DB" w:rsidRPr="00FF3119" w:rsidRDefault="00B559DB" w:rsidP="00E74E23">
            <w:pPr>
              <w:jc w:val="center"/>
              <w:rPr>
                <w:sz w:val="20"/>
                <w:lang w:eastAsia="pt-BR"/>
              </w:rPr>
            </w:pPr>
            <w:r w:rsidRPr="00FF3119">
              <w:rPr>
                <w:sz w:val="20"/>
                <w:lang w:eastAsia="pt-BR"/>
              </w:rPr>
              <w:t>2,044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0,942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0,720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1,119</w:t>
            </w:r>
          </w:p>
        </w:tc>
        <w:tc>
          <w:tcPr>
            <w:tcW w:w="763" w:type="dxa"/>
            <w:noWrap/>
            <w:hideMark/>
          </w:tcPr>
          <w:p w:rsidR="00B559DB" w:rsidRPr="00FF3119" w:rsidRDefault="00B559DB" w:rsidP="00E74E23">
            <w:pPr>
              <w:jc w:val="center"/>
              <w:rPr>
                <w:sz w:val="20"/>
                <w:lang w:eastAsia="pt-BR"/>
              </w:rPr>
            </w:pPr>
            <w:r w:rsidRPr="00FF3119">
              <w:rPr>
                <w:sz w:val="20"/>
                <w:lang w:eastAsia="pt-BR"/>
              </w:rPr>
              <w:t>1,488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0,954</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2</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15,25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1,135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0,758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1,623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2,364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0,607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0,811</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3</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13,99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0,420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0,716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0,515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1,686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1,020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0,845</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4</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14,03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1,416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0,780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1,341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0,631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0,149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0,759</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5</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14,67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1,284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1,292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1,138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1,348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0,675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0,628</w:t>
            </w:r>
          </w:p>
        </w:tc>
      </w:tr>
    </w:tbl>
    <w:p w:rsidR="00B559DB" w:rsidRPr="00B559DB" w:rsidRDefault="002F12DD" w:rsidP="000335D6">
      <w:pPr>
        <w:spacing w:line="360" w:lineRule="auto"/>
        <w:jc w:val="center"/>
        <w:rPr>
          <w:szCs w:val="24"/>
        </w:rPr>
      </w:pPr>
      <w:r>
        <w:rPr>
          <w:szCs w:val="24"/>
        </w:rPr>
        <w:t xml:space="preserve">TABELA </w:t>
      </w:r>
      <w:r w:rsidR="00B669FC">
        <w:rPr>
          <w:szCs w:val="24"/>
        </w:rPr>
        <w:t>5</w:t>
      </w:r>
      <w:r w:rsidR="00B559DB" w:rsidRPr="00B559DB">
        <w:rPr>
          <w:szCs w:val="24"/>
        </w:rPr>
        <w:t>. RESULTADOS SIMULAÇÃO – AEROGERADORES – CASO 3</w:t>
      </w:r>
    </w:p>
    <w:tbl>
      <w:tblPr>
        <w:tblStyle w:val="Tabelacomgrade"/>
        <w:tblW w:w="6834" w:type="dxa"/>
        <w:jc w:val="center"/>
        <w:tblLook w:val="04A0" w:firstRow="1" w:lastRow="0" w:firstColumn="1" w:lastColumn="0" w:noHBand="0" w:noVBand="1"/>
      </w:tblPr>
      <w:tblGrid>
        <w:gridCol w:w="1479"/>
        <w:gridCol w:w="777"/>
        <w:gridCol w:w="763"/>
        <w:gridCol w:w="763"/>
        <w:gridCol w:w="763"/>
        <w:gridCol w:w="763"/>
        <w:gridCol w:w="763"/>
        <w:gridCol w:w="763"/>
      </w:tblGrid>
      <w:tr w:rsidR="00B559DB" w:rsidRPr="00FF3119" w:rsidTr="00FF3119">
        <w:trPr>
          <w:trHeight w:val="300"/>
          <w:jc w:val="center"/>
        </w:trPr>
        <w:tc>
          <w:tcPr>
            <w:tcW w:w="1479" w:type="dxa"/>
            <w:vMerge w:val="restart"/>
            <w:shd w:val="clear" w:color="auto" w:fill="D9D9D9" w:themeFill="background1" w:themeFillShade="D9"/>
            <w:noWrap/>
            <w:hideMark/>
          </w:tcPr>
          <w:p w:rsidR="00B93CDA" w:rsidRDefault="00B93CDA" w:rsidP="00E74E23">
            <w:pPr>
              <w:jc w:val="center"/>
              <w:rPr>
                <w:b/>
                <w:color w:val="000000"/>
                <w:sz w:val="20"/>
                <w:lang w:eastAsia="pt-BR"/>
              </w:rPr>
            </w:pPr>
          </w:p>
          <w:p w:rsidR="00B559DB" w:rsidRPr="00FF3119" w:rsidRDefault="00B559DB" w:rsidP="00E74E23">
            <w:pPr>
              <w:jc w:val="center"/>
              <w:rPr>
                <w:b/>
                <w:color w:val="000000"/>
                <w:sz w:val="20"/>
                <w:lang w:eastAsia="pt-BR"/>
              </w:rPr>
            </w:pPr>
            <w:proofErr w:type="spellStart"/>
            <w:r w:rsidRPr="00FF3119">
              <w:rPr>
                <w:b/>
                <w:color w:val="000000"/>
                <w:sz w:val="20"/>
                <w:lang w:eastAsia="pt-BR"/>
              </w:rPr>
              <w:t>Aerogerador</w:t>
            </w:r>
            <w:proofErr w:type="spellEnd"/>
          </w:p>
        </w:tc>
        <w:tc>
          <w:tcPr>
            <w:tcW w:w="5355" w:type="dxa"/>
            <w:gridSpan w:val="7"/>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Correntes (A)</w:t>
            </w:r>
          </w:p>
        </w:tc>
      </w:tr>
      <w:tr w:rsidR="00B559DB" w:rsidRPr="00FF3119" w:rsidTr="00FF3119">
        <w:trPr>
          <w:trHeight w:val="300"/>
          <w:jc w:val="center"/>
        </w:trPr>
        <w:tc>
          <w:tcPr>
            <w:tcW w:w="1479" w:type="dxa"/>
            <w:vMerge/>
            <w:shd w:val="clear" w:color="auto" w:fill="D9D9D9" w:themeFill="background1" w:themeFillShade="D9"/>
            <w:hideMark/>
          </w:tcPr>
          <w:p w:rsidR="00B559DB" w:rsidRPr="00FF3119" w:rsidRDefault="00B559DB" w:rsidP="00E74E23">
            <w:pPr>
              <w:jc w:val="center"/>
              <w:rPr>
                <w:b/>
                <w:color w:val="000000"/>
                <w:sz w:val="20"/>
                <w:lang w:eastAsia="pt-BR"/>
              </w:rPr>
            </w:pPr>
          </w:p>
        </w:tc>
        <w:tc>
          <w:tcPr>
            <w:tcW w:w="777"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1</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29,95</w:t>
            </w:r>
          </w:p>
        </w:tc>
        <w:tc>
          <w:tcPr>
            <w:tcW w:w="763" w:type="dxa"/>
            <w:noWrap/>
            <w:hideMark/>
          </w:tcPr>
          <w:p w:rsidR="00B559DB" w:rsidRPr="00FF3119" w:rsidRDefault="00B559DB" w:rsidP="00E74E23">
            <w:pPr>
              <w:jc w:val="center"/>
              <w:rPr>
                <w:sz w:val="20"/>
                <w:lang w:eastAsia="pt-BR"/>
              </w:rPr>
            </w:pPr>
            <w:r w:rsidRPr="00FF3119">
              <w:rPr>
                <w:sz w:val="20"/>
                <w:lang w:eastAsia="pt-BR"/>
              </w:rPr>
              <w:t>0,144</w:t>
            </w:r>
          </w:p>
        </w:tc>
        <w:tc>
          <w:tcPr>
            <w:tcW w:w="763" w:type="dxa"/>
            <w:noWrap/>
            <w:hideMark/>
          </w:tcPr>
          <w:p w:rsidR="00B559DB" w:rsidRPr="00FF3119" w:rsidRDefault="00B559DB" w:rsidP="00E74E23">
            <w:pPr>
              <w:jc w:val="center"/>
              <w:rPr>
                <w:sz w:val="20"/>
                <w:lang w:eastAsia="pt-BR"/>
              </w:rPr>
            </w:pPr>
            <w:r w:rsidRPr="00FF3119">
              <w:rPr>
                <w:sz w:val="20"/>
                <w:lang w:eastAsia="pt-BR"/>
              </w:rPr>
              <w:t>0,102</w:t>
            </w:r>
          </w:p>
        </w:tc>
        <w:tc>
          <w:tcPr>
            <w:tcW w:w="763" w:type="dxa"/>
            <w:noWrap/>
            <w:hideMark/>
          </w:tcPr>
          <w:p w:rsidR="00B559DB" w:rsidRPr="00FF3119" w:rsidRDefault="00B559DB" w:rsidP="00E74E23">
            <w:pPr>
              <w:jc w:val="center"/>
              <w:rPr>
                <w:sz w:val="20"/>
                <w:lang w:eastAsia="pt-BR"/>
              </w:rPr>
            </w:pPr>
            <w:r w:rsidRPr="00FF3119">
              <w:rPr>
                <w:sz w:val="20"/>
                <w:lang w:eastAsia="pt-BR"/>
              </w:rPr>
              <w:t>0,102</w:t>
            </w:r>
          </w:p>
        </w:tc>
        <w:tc>
          <w:tcPr>
            <w:tcW w:w="763" w:type="dxa"/>
            <w:noWrap/>
            <w:hideMark/>
          </w:tcPr>
          <w:p w:rsidR="00B559DB" w:rsidRPr="00FF3119" w:rsidRDefault="00B559DB" w:rsidP="00E74E23">
            <w:pPr>
              <w:jc w:val="center"/>
              <w:rPr>
                <w:sz w:val="20"/>
                <w:lang w:eastAsia="pt-BR"/>
              </w:rPr>
            </w:pPr>
            <w:r w:rsidRPr="00FF3119">
              <w:rPr>
                <w:sz w:val="20"/>
                <w:lang w:eastAsia="pt-BR"/>
              </w:rPr>
              <w:t>0,060</w:t>
            </w:r>
          </w:p>
        </w:tc>
        <w:tc>
          <w:tcPr>
            <w:tcW w:w="763" w:type="dxa"/>
            <w:noWrap/>
            <w:hideMark/>
          </w:tcPr>
          <w:p w:rsidR="00B559DB" w:rsidRPr="00FF3119" w:rsidRDefault="00B559DB" w:rsidP="00E74E23">
            <w:pPr>
              <w:jc w:val="center"/>
              <w:rPr>
                <w:sz w:val="20"/>
                <w:lang w:eastAsia="pt-BR"/>
              </w:rPr>
            </w:pPr>
            <w:r w:rsidRPr="00FF3119">
              <w:rPr>
                <w:sz w:val="20"/>
                <w:lang w:eastAsia="pt-BR"/>
              </w:rPr>
              <w:t>0,060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0,054</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2</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29,95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0,108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0,087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0,078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0,048</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3</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29,88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0,090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0,027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0,045</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4</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29,96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0,087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0,114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0,090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0,054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0,036</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5</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29,90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0,123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0,036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0,021</w:t>
            </w:r>
          </w:p>
        </w:tc>
      </w:tr>
    </w:tbl>
    <w:p w:rsidR="00B559DB" w:rsidRPr="00B559DB" w:rsidRDefault="002F12DD" w:rsidP="000335D6">
      <w:pPr>
        <w:spacing w:line="360" w:lineRule="auto"/>
        <w:jc w:val="center"/>
        <w:rPr>
          <w:szCs w:val="24"/>
        </w:rPr>
      </w:pPr>
      <w:r>
        <w:rPr>
          <w:szCs w:val="24"/>
        </w:rPr>
        <w:t xml:space="preserve">TABELA </w:t>
      </w:r>
      <w:r w:rsidR="00B669FC">
        <w:rPr>
          <w:szCs w:val="24"/>
        </w:rPr>
        <w:t>6</w:t>
      </w:r>
      <w:r w:rsidR="00B559DB" w:rsidRPr="00B559DB">
        <w:rPr>
          <w:szCs w:val="24"/>
        </w:rPr>
        <w:t>. RESULTADOS SIMULAÇÃO – AEROGERADORES – CASO 4</w:t>
      </w:r>
    </w:p>
    <w:tbl>
      <w:tblPr>
        <w:tblStyle w:val="Tabelacomgrade"/>
        <w:tblW w:w="6834" w:type="dxa"/>
        <w:jc w:val="center"/>
        <w:tblLook w:val="04A0" w:firstRow="1" w:lastRow="0" w:firstColumn="1" w:lastColumn="0" w:noHBand="0" w:noVBand="1"/>
      </w:tblPr>
      <w:tblGrid>
        <w:gridCol w:w="1479"/>
        <w:gridCol w:w="777"/>
        <w:gridCol w:w="763"/>
        <w:gridCol w:w="763"/>
        <w:gridCol w:w="763"/>
        <w:gridCol w:w="763"/>
        <w:gridCol w:w="763"/>
        <w:gridCol w:w="763"/>
      </w:tblGrid>
      <w:tr w:rsidR="00B559DB" w:rsidRPr="00FF3119" w:rsidTr="00FF3119">
        <w:trPr>
          <w:trHeight w:val="300"/>
          <w:jc w:val="center"/>
        </w:trPr>
        <w:tc>
          <w:tcPr>
            <w:tcW w:w="1479" w:type="dxa"/>
            <w:vMerge w:val="restart"/>
            <w:shd w:val="clear" w:color="auto" w:fill="D9D9D9" w:themeFill="background1" w:themeFillShade="D9"/>
            <w:noWrap/>
            <w:hideMark/>
          </w:tcPr>
          <w:p w:rsidR="00B93CDA" w:rsidRDefault="00B93CDA" w:rsidP="00E74E23">
            <w:pPr>
              <w:jc w:val="center"/>
              <w:rPr>
                <w:b/>
                <w:color w:val="000000"/>
                <w:sz w:val="20"/>
                <w:lang w:eastAsia="pt-BR"/>
              </w:rPr>
            </w:pPr>
          </w:p>
          <w:p w:rsidR="00B559DB" w:rsidRPr="00FF3119" w:rsidRDefault="00B559DB" w:rsidP="00E74E23">
            <w:pPr>
              <w:jc w:val="center"/>
              <w:rPr>
                <w:b/>
                <w:color w:val="000000"/>
                <w:sz w:val="20"/>
                <w:lang w:eastAsia="pt-BR"/>
              </w:rPr>
            </w:pPr>
            <w:proofErr w:type="spellStart"/>
            <w:r w:rsidRPr="00FF3119">
              <w:rPr>
                <w:b/>
                <w:color w:val="000000"/>
                <w:sz w:val="20"/>
                <w:lang w:eastAsia="pt-BR"/>
              </w:rPr>
              <w:t>Aerogerador</w:t>
            </w:r>
            <w:proofErr w:type="spellEnd"/>
          </w:p>
        </w:tc>
        <w:tc>
          <w:tcPr>
            <w:tcW w:w="5355" w:type="dxa"/>
            <w:gridSpan w:val="7"/>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Correntes (A)</w:t>
            </w:r>
          </w:p>
        </w:tc>
      </w:tr>
      <w:tr w:rsidR="00B559DB" w:rsidRPr="00FF3119" w:rsidTr="00FF3119">
        <w:trPr>
          <w:trHeight w:val="300"/>
          <w:jc w:val="center"/>
        </w:trPr>
        <w:tc>
          <w:tcPr>
            <w:tcW w:w="1479" w:type="dxa"/>
            <w:vMerge/>
            <w:shd w:val="clear" w:color="auto" w:fill="D9D9D9" w:themeFill="background1" w:themeFillShade="D9"/>
            <w:hideMark/>
          </w:tcPr>
          <w:p w:rsidR="00B559DB" w:rsidRPr="00FF3119" w:rsidRDefault="00B559DB" w:rsidP="00E74E23">
            <w:pPr>
              <w:jc w:val="center"/>
              <w:rPr>
                <w:b/>
                <w:color w:val="000000"/>
                <w:sz w:val="20"/>
                <w:lang w:eastAsia="pt-BR"/>
              </w:rPr>
            </w:pPr>
          </w:p>
        </w:tc>
        <w:tc>
          <w:tcPr>
            <w:tcW w:w="777"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1</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25,25</w:t>
            </w:r>
          </w:p>
        </w:tc>
        <w:tc>
          <w:tcPr>
            <w:tcW w:w="763" w:type="dxa"/>
            <w:noWrap/>
            <w:hideMark/>
          </w:tcPr>
          <w:p w:rsidR="00B559DB" w:rsidRPr="00FF3119" w:rsidRDefault="00B559DB" w:rsidP="00E74E23">
            <w:pPr>
              <w:jc w:val="center"/>
              <w:rPr>
                <w:sz w:val="20"/>
                <w:lang w:eastAsia="pt-BR"/>
              </w:rPr>
            </w:pPr>
            <w:r w:rsidRPr="00FF3119">
              <w:rPr>
                <w:sz w:val="20"/>
                <w:lang w:eastAsia="pt-BR"/>
              </w:rPr>
              <w:t>0,144</w:t>
            </w:r>
          </w:p>
        </w:tc>
        <w:tc>
          <w:tcPr>
            <w:tcW w:w="763" w:type="dxa"/>
            <w:noWrap/>
            <w:hideMark/>
          </w:tcPr>
          <w:p w:rsidR="00B559DB" w:rsidRPr="00FF3119" w:rsidRDefault="00B559DB" w:rsidP="00E74E23">
            <w:pPr>
              <w:jc w:val="center"/>
              <w:rPr>
                <w:sz w:val="20"/>
                <w:lang w:eastAsia="pt-BR"/>
              </w:rPr>
            </w:pPr>
            <w:r w:rsidRPr="00FF3119">
              <w:rPr>
                <w:sz w:val="20"/>
                <w:lang w:eastAsia="pt-BR"/>
              </w:rPr>
              <w:t>0,091</w:t>
            </w:r>
          </w:p>
        </w:tc>
        <w:tc>
          <w:tcPr>
            <w:tcW w:w="763" w:type="dxa"/>
            <w:noWrap/>
            <w:hideMark/>
          </w:tcPr>
          <w:p w:rsidR="00B559DB" w:rsidRPr="00FF3119" w:rsidRDefault="00B559DB" w:rsidP="00E74E23">
            <w:pPr>
              <w:jc w:val="center"/>
              <w:rPr>
                <w:sz w:val="20"/>
                <w:lang w:eastAsia="pt-BR"/>
              </w:rPr>
            </w:pPr>
            <w:r w:rsidRPr="00FF3119">
              <w:rPr>
                <w:sz w:val="20"/>
                <w:lang w:eastAsia="pt-BR"/>
              </w:rPr>
              <w:t>0,013</w:t>
            </w:r>
          </w:p>
        </w:tc>
        <w:tc>
          <w:tcPr>
            <w:tcW w:w="763" w:type="dxa"/>
            <w:noWrap/>
            <w:hideMark/>
          </w:tcPr>
          <w:p w:rsidR="00B559DB" w:rsidRPr="00FF3119" w:rsidRDefault="00B559DB" w:rsidP="00E74E23">
            <w:pPr>
              <w:jc w:val="center"/>
              <w:rPr>
                <w:sz w:val="20"/>
                <w:lang w:eastAsia="pt-BR"/>
              </w:rPr>
            </w:pPr>
            <w:r w:rsidRPr="00FF3119">
              <w:rPr>
                <w:sz w:val="20"/>
                <w:lang w:eastAsia="pt-BR"/>
              </w:rPr>
              <w:t>0,045</w:t>
            </w:r>
          </w:p>
        </w:tc>
        <w:tc>
          <w:tcPr>
            <w:tcW w:w="763" w:type="dxa"/>
            <w:noWrap/>
            <w:hideMark/>
          </w:tcPr>
          <w:p w:rsidR="00B559DB" w:rsidRPr="00FF3119" w:rsidRDefault="00B559DB" w:rsidP="00E74E23">
            <w:pPr>
              <w:jc w:val="center"/>
              <w:rPr>
                <w:sz w:val="20"/>
                <w:lang w:eastAsia="pt-BR"/>
              </w:rPr>
            </w:pPr>
            <w:r w:rsidRPr="00FF3119">
              <w:rPr>
                <w:sz w:val="20"/>
                <w:lang w:eastAsia="pt-BR"/>
              </w:rPr>
              <w:t>0,048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0,056</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2</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25,22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0,144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0,053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0,076</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3</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25,28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0,124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0,129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0,073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0,063</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4</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25,24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0,124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0,124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0,056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0,038</w:t>
            </w:r>
          </w:p>
        </w:tc>
      </w:tr>
      <w:tr w:rsidR="00B559DB" w:rsidRPr="00FF3119" w:rsidTr="00E74E23">
        <w:trPr>
          <w:trHeight w:val="300"/>
          <w:jc w:val="center"/>
        </w:trPr>
        <w:tc>
          <w:tcPr>
            <w:tcW w:w="1479" w:type="dxa"/>
            <w:noWrap/>
            <w:hideMark/>
          </w:tcPr>
          <w:p w:rsidR="00B559DB" w:rsidRPr="00FF3119" w:rsidRDefault="00B559DB" w:rsidP="00E74E23">
            <w:pPr>
              <w:jc w:val="center"/>
              <w:rPr>
                <w:color w:val="000000"/>
                <w:sz w:val="20"/>
                <w:lang w:eastAsia="pt-BR"/>
              </w:rPr>
            </w:pPr>
            <w:r w:rsidRPr="00FF3119">
              <w:rPr>
                <w:color w:val="000000"/>
                <w:sz w:val="20"/>
                <w:lang w:eastAsia="pt-BR"/>
              </w:rPr>
              <w:t>Turbina 5</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25,29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0,159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0,089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0,076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0,071</w:t>
            </w:r>
          </w:p>
        </w:tc>
      </w:tr>
    </w:tbl>
    <w:p w:rsidR="00B559DB" w:rsidRPr="00B559DB" w:rsidRDefault="00B559DB" w:rsidP="00E74E23">
      <w:pPr>
        <w:pStyle w:val="Recuodecorpodetexto"/>
        <w:spacing w:line="360" w:lineRule="auto"/>
        <w:ind w:left="0"/>
        <w:jc w:val="both"/>
        <w:rPr>
          <w:szCs w:val="24"/>
        </w:rPr>
      </w:pPr>
      <w:r w:rsidRPr="00B559DB">
        <w:rPr>
          <w:szCs w:val="24"/>
        </w:rPr>
        <w:t xml:space="preserve">Nas Tabelas </w:t>
      </w:r>
      <w:r w:rsidR="002F12DD">
        <w:rPr>
          <w:szCs w:val="24"/>
        </w:rPr>
        <w:t>VII</w:t>
      </w:r>
      <w:r w:rsidRPr="00B559DB">
        <w:rPr>
          <w:szCs w:val="24"/>
        </w:rPr>
        <w:t xml:space="preserve">, </w:t>
      </w:r>
      <w:r w:rsidR="002F12DD">
        <w:rPr>
          <w:szCs w:val="24"/>
        </w:rPr>
        <w:t>VIII</w:t>
      </w:r>
      <w:r w:rsidRPr="00B559DB">
        <w:rPr>
          <w:szCs w:val="24"/>
        </w:rPr>
        <w:t xml:space="preserve">, </w:t>
      </w:r>
      <w:r w:rsidR="002F12DD">
        <w:rPr>
          <w:szCs w:val="24"/>
        </w:rPr>
        <w:t>IX</w:t>
      </w:r>
      <w:r w:rsidRPr="00B559DB">
        <w:rPr>
          <w:szCs w:val="24"/>
        </w:rPr>
        <w:t xml:space="preserve"> e X são apresentadas as correntes e tensões obtidas no lado de baixa tensão do transformador do ponto de acoplamento do parque eólico.</w:t>
      </w:r>
    </w:p>
    <w:p w:rsidR="00B559DB" w:rsidRPr="00B559DB" w:rsidRDefault="002F12DD" w:rsidP="000335D6">
      <w:pPr>
        <w:spacing w:line="360" w:lineRule="auto"/>
        <w:jc w:val="center"/>
        <w:rPr>
          <w:szCs w:val="24"/>
        </w:rPr>
      </w:pPr>
      <w:r>
        <w:rPr>
          <w:szCs w:val="24"/>
        </w:rPr>
        <w:lastRenderedPageBreak/>
        <w:t xml:space="preserve">TABELA </w:t>
      </w:r>
      <w:r w:rsidR="00B669FC">
        <w:rPr>
          <w:szCs w:val="24"/>
        </w:rPr>
        <w:t>7</w:t>
      </w:r>
      <w:r w:rsidR="00B559DB" w:rsidRPr="00B559DB">
        <w:rPr>
          <w:szCs w:val="24"/>
        </w:rPr>
        <w:t>. RESULTADOS SIMULAÇÃO – PAC (LADO DE BT DO T</w:t>
      </w:r>
      <w:r w:rsidR="00B559DB" w:rsidRPr="00B559DB">
        <w:rPr>
          <w:szCs w:val="24"/>
          <w:vertAlign w:val="subscript"/>
        </w:rPr>
        <w:t>PAC</w:t>
      </w:r>
      <w:r w:rsidR="00B559DB" w:rsidRPr="00B559DB">
        <w:rPr>
          <w:szCs w:val="24"/>
        </w:rPr>
        <w:t>) – CASO 1</w:t>
      </w:r>
    </w:p>
    <w:tbl>
      <w:tblPr>
        <w:tblStyle w:val="Tabelacomgrade"/>
        <w:tblW w:w="7099" w:type="dxa"/>
        <w:jc w:val="center"/>
        <w:tblLook w:val="04A0" w:firstRow="1" w:lastRow="0" w:firstColumn="1" w:lastColumn="0" w:noHBand="0" w:noVBand="1"/>
      </w:tblPr>
      <w:tblGrid>
        <w:gridCol w:w="1636"/>
        <w:gridCol w:w="885"/>
        <w:gridCol w:w="763"/>
        <w:gridCol w:w="763"/>
        <w:gridCol w:w="763"/>
        <w:gridCol w:w="763"/>
        <w:gridCol w:w="763"/>
        <w:gridCol w:w="763"/>
      </w:tblGrid>
      <w:tr w:rsidR="00B559DB" w:rsidRPr="00FF3119" w:rsidTr="00FF3119">
        <w:trPr>
          <w:trHeight w:val="300"/>
          <w:jc w:val="center"/>
        </w:trPr>
        <w:tc>
          <w:tcPr>
            <w:tcW w:w="1636"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PAC</w:t>
            </w:r>
          </w:p>
        </w:tc>
        <w:tc>
          <w:tcPr>
            <w:tcW w:w="885"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636" w:type="dxa"/>
            <w:noWrap/>
            <w:hideMark/>
          </w:tcPr>
          <w:p w:rsidR="00B559DB" w:rsidRPr="00FF3119" w:rsidRDefault="00B559DB" w:rsidP="00E74E23">
            <w:pPr>
              <w:jc w:val="center"/>
              <w:rPr>
                <w:color w:val="000000"/>
                <w:sz w:val="20"/>
                <w:lang w:eastAsia="pt-BR"/>
              </w:rPr>
            </w:pPr>
            <w:r w:rsidRPr="00FF3119">
              <w:rPr>
                <w:color w:val="000000"/>
                <w:sz w:val="20"/>
                <w:lang w:eastAsia="pt-BR"/>
              </w:rPr>
              <w:t>Correntes (A)</w:t>
            </w:r>
          </w:p>
        </w:tc>
        <w:tc>
          <w:tcPr>
            <w:tcW w:w="885" w:type="dxa"/>
            <w:noWrap/>
            <w:hideMark/>
          </w:tcPr>
          <w:p w:rsidR="00B559DB" w:rsidRPr="00FF3119" w:rsidRDefault="00B559DB" w:rsidP="00E74E23">
            <w:pPr>
              <w:jc w:val="center"/>
              <w:rPr>
                <w:color w:val="000000"/>
                <w:sz w:val="20"/>
                <w:lang w:eastAsia="pt-BR"/>
              </w:rPr>
            </w:pPr>
            <w:r w:rsidRPr="00FF3119">
              <w:rPr>
                <w:color w:val="000000"/>
                <w:sz w:val="20"/>
                <w:lang w:eastAsia="pt-BR"/>
              </w:rPr>
              <w:t>180,96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2,027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4,234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2,226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3,746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0,706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0,561</w:t>
            </w:r>
          </w:p>
        </w:tc>
      </w:tr>
      <w:tr w:rsidR="00B559DB" w:rsidRPr="00FF3119" w:rsidTr="00E74E23">
        <w:trPr>
          <w:trHeight w:val="300"/>
          <w:jc w:val="center"/>
        </w:trPr>
        <w:tc>
          <w:tcPr>
            <w:tcW w:w="1636" w:type="dxa"/>
            <w:noWrap/>
            <w:hideMark/>
          </w:tcPr>
          <w:p w:rsidR="00B559DB" w:rsidRPr="00FF3119" w:rsidRDefault="00B559DB" w:rsidP="00E74E23">
            <w:pPr>
              <w:jc w:val="center"/>
              <w:rPr>
                <w:color w:val="000000"/>
                <w:sz w:val="20"/>
                <w:lang w:eastAsia="pt-BR"/>
              </w:rPr>
            </w:pPr>
            <w:r w:rsidRPr="00FF3119">
              <w:rPr>
                <w:color w:val="000000"/>
                <w:sz w:val="20"/>
                <w:lang w:eastAsia="pt-BR"/>
              </w:rPr>
              <w:t>Tensão (kV)</w:t>
            </w:r>
          </w:p>
        </w:tc>
        <w:tc>
          <w:tcPr>
            <w:tcW w:w="885" w:type="dxa"/>
            <w:noWrap/>
            <w:hideMark/>
          </w:tcPr>
          <w:p w:rsidR="00B559DB" w:rsidRPr="00FF3119" w:rsidRDefault="00B559DB" w:rsidP="00E74E23">
            <w:pPr>
              <w:jc w:val="center"/>
              <w:rPr>
                <w:color w:val="000000"/>
                <w:sz w:val="20"/>
                <w:lang w:eastAsia="pt-BR"/>
              </w:rPr>
            </w:pPr>
            <w:r w:rsidRPr="00FF3119">
              <w:rPr>
                <w:color w:val="000000"/>
                <w:sz w:val="20"/>
                <w:lang w:eastAsia="pt-BR"/>
              </w:rPr>
              <w:t>18,61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0,188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0,192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0,281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0,063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0,147</w:t>
            </w:r>
          </w:p>
        </w:tc>
      </w:tr>
    </w:tbl>
    <w:p w:rsidR="00B559DB" w:rsidRPr="00B559DB" w:rsidRDefault="002F12DD" w:rsidP="000335D6">
      <w:pPr>
        <w:spacing w:line="360" w:lineRule="auto"/>
        <w:jc w:val="center"/>
        <w:rPr>
          <w:szCs w:val="24"/>
        </w:rPr>
      </w:pPr>
      <w:r>
        <w:rPr>
          <w:szCs w:val="24"/>
        </w:rPr>
        <w:t xml:space="preserve">TABELA </w:t>
      </w:r>
      <w:r w:rsidR="00B669FC">
        <w:rPr>
          <w:szCs w:val="24"/>
        </w:rPr>
        <w:t>8</w:t>
      </w:r>
      <w:r w:rsidR="00B559DB" w:rsidRPr="00B559DB">
        <w:rPr>
          <w:szCs w:val="24"/>
        </w:rPr>
        <w:t>. RESULTADOS SIMULAÇÃO – PAC (LADO DE BT DO T</w:t>
      </w:r>
      <w:r w:rsidR="00B559DB" w:rsidRPr="00B559DB">
        <w:rPr>
          <w:szCs w:val="24"/>
          <w:vertAlign w:val="subscript"/>
        </w:rPr>
        <w:t>PAC</w:t>
      </w:r>
      <w:r w:rsidR="00B559DB" w:rsidRPr="00B559DB">
        <w:rPr>
          <w:szCs w:val="24"/>
        </w:rPr>
        <w:t>) – CASO 2</w:t>
      </w:r>
    </w:p>
    <w:tbl>
      <w:tblPr>
        <w:tblStyle w:val="Tabelacomgrade"/>
        <w:tblW w:w="6991" w:type="dxa"/>
        <w:jc w:val="center"/>
        <w:tblLook w:val="04A0" w:firstRow="1" w:lastRow="0" w:firstColumn="1" w:lastColumn="0" w:noHBand="0" w:noVBand="1"/>
      </w:tblPr>
      <w:tblGrid>
        <w:gridCol w:w="1636"/>
        <w:gridCol w:w="777"/>
        <w:gridCol w:w="763"/>
        <w:gridCol w:w="763"/>
        <w:gridCol w:w="763"/>
        <w:gridCol w:w="763"/>
        <w:gridCol w:w="763"/>
        <w:gridCol w:w="763"/>
      </w:tblGrid>
      <w:tr w:rsidR="00B559DB" w:rsidRPr="00FF3119" w:rsidTr="00FF3119">
        <w:trPr>
          <w:trHeight w:val="300"/>
          <w:jc w:val="center"/>
        </w:trPr>
        <w:tc>
          <w:tcPr>
            <w:tcW w:w="1636"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PAC</w:t>
            </w:r>
          </w:p>
        </w:tc>
        <w:tc>
          <w:tcPr>
            <w:tcW w:w="777"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636" w:type="dxa"/>
            <w:noWrap/>
            <w:hideMark/>
          </w:tcPr>
          <w:p w:rsidR="00B559DB" w:rsidRPr="00FF3119" w:rsidRDefault="00B559DB" w:rsidP="00E74E23">
            <w:pPr>
              <w:jc w:val="center"/>
              <w:rPr>
                <w:color w:val="000000"/>
                <w:sz w:val="20"/>
                <w:lang w:eastAsia="pt-BR"/>
              </w:rPr>
            </w:pPr>
            <w:r w:rsidRPr="00FF3119">
              <w:rPr>
                <w:color w:val="000000"/>
                <w:sz w:val="20"/>
                <w:lang w:eastAsia="pt-BR"/>
              </w:rPr>
              <w:t>Correntes (A)</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70,83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1,990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3,435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4,831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4,087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6,800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2,281</w:t>
            </w:r>
          </w:p>
        </w:tc>
      </w:tr>
      <w:tr w:rsidR="00B559DB" w:rsidRPr="00FF3119" w:rsidTr="00E74E23">
        <w:trPr>
          <w:trHeight w:val="300"/>
          <w:jc w:val="center"/>
        </w:trPr>
        <w:tc>
          <w:tcPr>
            <w:tcW w:w="1636" w:type="dxa"/>
            <w:noWrap/>
            <w:hideMark/>
          </w:tcPr>
          <w:p w:rsidR="00B559DB" w:rsidRPr="00FF3119" w:rsidRDefault="00B559DB" w:rsidP="00E74E23">
            <w:pPr>
              <w:jc w:val="center"/>
              <w:rPr>
                <w:color w:val="000000"/>
                <w:sz w:val="20"/>
                <w:lang w:eastAsia="pt-BR"/>
              </w:rPr>
            </w:pPr>
            <w:r w:rsidRPr="00FF3119">
              <w:rPr>
                <w:color w:val="000000"/>
                <w:sz w:val="20"/>
                <w:lang w:eastAsia="pt-BR"/>
              </w:rPr>
              <w:t>Tensão (kV)</w:t>
            </w:r>
          </w:p>
        </w:tc>
        <w:tc>
          <w:tcPr>
            <w:tcW w:w="777" w:type="dxa"/>
            <w:noWrap/>
            <w:hideMark/>
          </w:tcPr>
          <w:p w:rsidR="00B559DB" w:rsidRPr="00FF3119" w:rsidRDefault="00B559DB" w:rsidP="00E74E23">
            <w:pPr>
              <w:jc w:val="center"/>
              <w:rPr>
                <w:color w:val="000000"/>
                <w:sz w:val="20"/>
                <w:lang w:eastAsia="pt-BR"/>
              </w:rPr>
            </w:pPr>
            <w:r w:rsidRPr="00FF3119">
              <w:rPr>
                <w:color w:val="000000"/>
                <w:sz w:val="20"/>
                <w:lang w:eastAsia="pt-BR"/>
              </w:rPr>
              <w:t>18,77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0,623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0,411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1,070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0,807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0,205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0,878</w:t>
            </w:r>
          </w:p>
        </w:tc>
      </w:tr>
    </w:tbl>
    <w:p w:rsidR="00B559DB" w:rsidRPr="00B559DB" w:rsidRDefault="00B559DB" w:rsidP="000335D6">
      <w:pPr>
        <w:spacing w:line="360" w:lineRule="auto"/>
        <w:jc w:val="center"/>
        <w:rPr>
          <w:szCs w:val="24"/>
        </w:rPr>
      </w:pPr>
      <w:r w:rsidRPr="00B559DB">
        <w:rPr>
          <w:szCs w:val="24"/>
        </w:rPr>
        <w:t xml:space="preserve">TABELA </w:t>
      </w:r>
      <w:r w:rsidR="00B669FC">
        <w:rPr>
          <w:szCs w:val="24"/>
        </w:rPr>
        <w:t>9</w:t>
      </w:r>
      <w:r w:rsidRPr="00B559DB">
        <w:rPr>
          <w:szCs w:val="24"/>
        </w:rPr>
        <w:t>. RESULTADOS SIMULAÇÃO – PAC (LADO DE BT DO T</w:t>
      </w:r>
      <w:r w:rsidRPr="00B559DB">
        <w:rPr>
          <w:szCs w:val="24"/>
          <w:vertAlign w:val="subscript"/>
        </w:rPr>
        <w:t>PAC</w:t>
      </w:r>
      <w:r w:rsidRPr="00B559DB">
        <w:rPr>
          <w:szCs w:val="24"/>
        </w:rPr>
        <w:t>) – CASO 3</w:t>
      </w:r>
    </w:p>
    <w:tbl>
      <w:tblPr>
        <w:tblStyle w:val="Tabelacomgrade"/>
        <w:tblW w:w="7099" w:type="dxa"/>
        <w:jc w:val="center"/>
        <w:tblLook w:val="04A0" w:firstRow="1" w:lastRow="0" w:firstColumn="1" w:lastColumn="0" w:noHBand="0" w:noVBand="1"/>
      </w:tblPr>
      <w:tblGrid>
        <w:gridCol w:w="1636"/>
        <w:gridCol w:w="885"/>
        <w:gridCol w:w="763"/>
        <w:gridCol w:w="763"/>
        <w:gridCol w:w="763"/>
        <w:gridCol w:w="763"/>
        <w:gridCol w:w="763"/>
        <w:gridCol w:w="763"/>
      </w:tblGrid>
      <w:tr w:rsidR="00B559DB" w:rsidRPr="00FF3119" w:rsidTr="00FF3119">
        <w:trPr>
          <w:trHeight w:val="300"/>
          <w:jc w:val="center"/>
        </w:trPr>
        <w:tc>
          <w:tcPr>
            <w:tcW w:w="1636"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PAC</w:t>
            </w:r>
          </w:p>
        </w:tc>
        <w:tc>
          <w:tcPr>
            <w:tcW w:w="885"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636" w:type="dxa"/>
            <w:noWrap/>
            <w:hideMark/>
          </w:tcPr>
          <w:p w:rsidR="00B559DB" w:rsidRPr="00FF3119" w:rsidRDefault="00B559DB" w:rsidP="00E74E23">
            <w:pPr>
              <w:jc w:val="center"/>
              <w:rPr>
                <w:color w:val="000000"/>
                <w:sz w:val="20"/>
                <w:lang w:eastAsia="pt-BR"/>
              </w:rPr>
            </w:pPr>
            <w:r w:rsidRPr="00FF3119">
              <w:rPr>
                <w:color w:val="000000"/>
                <w:sz w:val="20"/>
                <w:lang w:eastAsia="pt-BR"/>
              </w:rPr>
              <w:t>Correntes (A)</w:t>
            </w:r>
          </w:p>
        </w:tc>
        <w:tc>
          <w:tcPr>
            <w:tcW w:w="885" w:type="dxa"/>
            <w:noWrap/>
            <w:hideMark/>
          </w:tcPr>
          <w:p w:rsidR="00B559DB" w:rsidRPr="00FF3119" w:rsidRDefault="00B559DB" w:rsidP="00E74E23">
            <w:pPr>
              <w:jc w:val="center"/>
              <w:rPr>
                <w:color w:val="000000"/>
                <w:sz w:val="20"/>
                <w:lang w:eastAsia="pt-BR"/>
              </w:rPr>
            </w:pPr>
            <w:r w:rsidRPr="00FF3119">
              <w:rPr>
                <w:color w:val="000000"/>
                <w:sz w:val="20"/>
                <w:lang w:eastAsia="pt-BR"/>
              </w:rPr>
              <w:t>149,64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0,509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0,209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0,254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0,269</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0,284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0,165</w:t>
            </w:r>
          </w:p>
        </w:tc>
      </w:tr>
      <w:tr w:rsidR="00B559DB" w:rsidRPr="00FF3119" w:rsidTr="00E74E23">
        <w:trPr>
          <w:trHeight w:val="300"/>
          <w:jc w:val="center"/>
        </w:trPr>
        <w:tc>
          <w:tcPr>
            <w:tcW w:w="1636" w:type="dxa"/>
            <w:noWrap/>
            <w:hideMark/>
          </w:tcPr>
          <w:p w:rsidR="00B559DB" w:rsidRPr="00FF3119" w:rsidRDefault="00B559DB" w:rsidP="00E74E23">
            <w:pPr>
              <w:jc w:val="center"/>
              <w:rPr>
                <w:color w:val="000000"/>
                <w:sz w:val="20"/>
                <w:lang w:eastAsia="pt-BR"/>
              </w:rPr>
            </w:pPr>
            <w:r w:rsidRPr="00FF3119">
              <w:rPr>
                <w:color w:val="000000"/>
                <w:sz w:val="20"/>
                <w:lang w:eastAsia="pt-BR"/>
              </w:rPr>
              <w:t>Tensão (kV)</w:t>
            </w:r>
          </w:p>
        </w:tc>
        <w:tc>
          <w:tcPr>
            <w:tcW w:w="885" w:type="dxa"/>
            <w:noWrap/>
            <w:hideMark/>
          </w:tcPr>
          <w:p w:rsidR="00B559DB" w:rsidRPr="00FF3119" w:rsidRDefault="00B559DB" w:rsidP="00E74E23">
            <w:pPr>
              <w:jc w:val="center"/>
              <w:rPr>
                <w:color w:val="000000"/>
                <w:sz w:val="20"/>
                <w:lang w:eastAsia="pt-BR"/>
              </w:rPr>
            </w:pPr>
            <w:r w:rsidRPr="00FF3119">
              <w:rPr>
                <w:color w:val="000000"/>
                <w:sz w:val="20"/>
                <w:lang w:eastAsia="pt-BR"/>
              </w:rPr>
              <w:t>19,15</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0,011</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0,017</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0,023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0,033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0,025</w:t>
            </w:r>
          </w:p>
        </w:tc>
      </w:tr>
    </w:tbl>
    <w:p w:rsidR="00B559DB" w:rsidRPr="00B559DB" w:rsidRDefault="00B559DB" w:rsidP="000335D6">
      <w:pPr>
        <w:spacing w:line="360" w:lineRule="auto"/>
        <w:jc w:val="center"/>
        <w:rPr>
          <w:szCs w:val="24"/>
        </w:rPr>
      </w:pPr>
      <w:r w:rsidRPr="00B559DB">
        <w:rPr>
          <w:szCs w:val="24"/>
        </w:rPr>
        <w:t xml:space="preserve">TABELA </w:t>
      </w:r>
      <w:r w:rsidR="00B669FC">
        <w:rPr>
          <w:szCs w:val="24"/>
        </w:rPr>
        <w:t>10</w:t>
      </w:r>
      <w:r w:rsidRPr="00B559DB">
        <w:rPr>
          <w:szCs w:val="24"/>
        </w:rPr>
        <w:t>. RESULTADOS SIMULAÇÃO – PAC (LADO DE BT DO T</w:t>
      </w:r>
      <w:r w:rsidRPr="00B559DB">
        <w:rPr>
          <w:szCs w:val="24"/>
          <w:vertAlign w:val="subscript"/>
        </w:rPr>
        <w:t>PAC</w:t>
      </w:r>
      <w:r w:rsidRPr="00B559DB">
        <w:rPr>
          <w:szCs w:val="24"/>
        </w:rPr>
        <w:t>) – CASO 4</w:t>
      </w:r>
    </w:p>
    <w:tbl>
      <w:tblPr>
        <w:tblStyle w:val="Tabelacomgrade"/>
        <w:tblW w:w="7099" w:type="dxa"/>
        <w:jc w:val="center"/>
        <w:tblLook w:val="04A0" w:firstRow="1" w:lastRow="0" w:firstColumn="1" w:lastColumn="0" w:noHBand="0" w:noVBand="1"/>
      </w:tblPr>
      <w:tblGrid>
        <w:gridCol w:w="1636"/>
        <w:gridCol w:w="885"/>
        <w:gridCol w:w="763"/>
        <w:gridCol w:w="763"/>
        <w:gridCol w:w="763"/>
        <w:gridCol w:w="763"/>
        <w:gridCol w:w="763"/>
        <w:gridCol w:w="763"/>
      </w:tblGrid>
      <w:tr w:rsidR="00B559DB" w:rsidRPr="00FF3119" w:rsidTr="00FF3119">
        <w:trPr>
          <w:trHeight w:val="300"/>
          <w:jc w:val="center"/>
        </w:trPr>
        <w:tc>
          <w:tcPr>
            <w:tcW w:w="1636"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PAC</w:t>
            </w:r>
          </w:p>
        </w:tc>
        <w:tc>
          <w:tcPr>
            <w:tcW w:w="885"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Fund.</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2h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3h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5h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7h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11h</w:t>
            </w:r>
          </w:p>
        </w:tc>
        <w:tc>
          <w:tcPr>
            <w:tcW w:w="763" w:type="dxa"/>
            <w:shd w:val="clear" w:color="auto" w:fill="D9D9D9" w:themeFill="background1" w:themeFillShade="D9"/>
            <w:noWrap/>
            <w:hideMark/>
          </w:tcPr>
          <w:p w:rsidR="00B559DB" w:rsidRPr="00FF3119" w:rsidRDefault="00B559DB" w:rsidP="00E74E23">
            <w:pPr>
              <w:jc w:val="center"/>
              <w:rPr>
                <w:b/>
                <w:color w:val="000000"/>
                <w:sz w:val="20"/>
                <w:lang w:eastAsia="pt-BR"/>
              </w:rPr>
            </w:pPr>
            <w:r w:rsidRPr="00FF3119">
              <w:rPr>
                <w:b/>
                <w:color w:val="000000"/>
                <w:sz w:val="20"/>
                <w:lang w:eastAsia="pt-BR"/>
              </w:rPr>
              <w:t>13h</w:t>
            </w:r>
          </w:p>
        </w:tc>
      </w:tr>
      <w:tr w:rsidR="00B559DB" w:rsidRPr="00FF3119" w:rsidTr="00E74E23">
        <w:trPr>
          <w:trHeight w:val="300"/>
          <w:jc w:val="center"/>
        </w:trPr>
        <w:tc>
          <w:tcPr>
            <w:tcW w:w="1636" w:type="dxa"/>
            <w:noWrap/>
            <w:hideMark/>
          </w:tcPr>
          <w:p w:rsidR="00B559DB" w:rsidRPr="00FF3119" w:rsidRDefault="00B559DB" w:rsidP="00E74E23">
            <w:pPr>
              <w:jc w:val="center"/>
              <w:rPr>
                <w:color w:val="000000"/>
                <w:sz w:val="20"/>
                <w:lang w:eastAsia="pt-BR"/>
              </w:rPr>
            </w:pPr>
            <w:r w:rsidRPr="00FF3119">
              <w:rPr>
                <w:color w:val="000000"/>
                <w:sz w:val="20"/>
                <w:lang w:eastAsia="pt-BR"/>
              </w:rPr>
              <w:t>Correntes (A)</w:t>
            </w:r>
          </w:p>
        </w:tc>
        <w:tc>
          <w:tcPr>
            <w:tcW w:w="885" w:type="dxa"/>
            <w:noWrap/>
            <w:hideMark/>
          </w:tcPr>
          <w:p w:rsidR="00B559DB" w:rsidRPr="00FF3119" w:rsidRDefault="00B559DB" w:rsidP="00E74E23">
            <w:pPr>
              <w:jc w:val="center"/>
              <w:rPr>
                <w:color w:val="000000"/>
                <w:sz w:val="20"/>
                <w:lang w:eastAsia="pt-BR"/>
              </w:rPr>
            </w:pPr>
            <w:r w:rsidRPr="00FF3119">
              <w:rPr>
                <w:color w:val="000000"/>
                <w:sz w:val="20"/>
                <w:lang w:eastAsia="pt-BR"/>
              </w:rPr>
              <w:t>126,30</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0,404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0,606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0,253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0,152</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0,253</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0,290</w:t>
            </w:r>
          </w:p>
        </w:tc>
      </w:tr>
      <w:tr w:rsidR="00B559DB" w:rsidRPr="00FF3119" w:rsidTr="00E74E23">
        <w:trPr>
          <w:trHeight w:val="300"/>
          <w:jc w:val="center"/>
        </w:trPr>
        <w:tc>
          <w:tcPr>
            <w:tcW w:w="1636" w:type="dxa"/>
            <w:noWrap/>
            <w:hideMark/>
          </w:tcPr>
          <w:p w:rsidR="00B559DB" w:rsidRPr="00FF3119" w:rsidRDefault="00B559DB" w:rsidP="00E74E23">
            <w:pPr>
              <w:jc w:val="center"/>
              <w:rPr>
                <w:b/>
                <w:color w:val="000000"/>
                <w:sz w:val="20"/>
                <w:lang w:eastAsia="pt-BR"/>
              </w:rPr>
            </w:pPr>
            <w:r w:rsidRPr="00FF3119">
              <w:rPr>
                <w:color w:val="000000"/>
                <w:sz w:val="20"/>
                <w:lang w:eastAsia="pt-BR"/>
              </w:rPr>
              <w:t>Tensão (kV</w:t>
            </w:r>
            <w:r w:rsidRPr="00FF3119">
              <w:rPr>
                <w:b/>
                <w:color w:val="000000"/>
                <w:sz w:val="20"/>
                <w:lang w:eastAsia="pt-BR"/>
              </w:rPr>
              <w:t>)</w:t>
            </w:r>
          </w:p>
        </w:tc>
        <w:tc>
          <w:tcPr>
            <w:tcW w:w="885" w:type="dxa"/>
            <w:noWrap/>
            <w:hideMark/>
          </w:tcPr>
          <w:p w:rsidR="00B559DB" w:rsidRPr="00FF3119" w:rsidRDefault="00B559DB" w:rsidP="00E74E23">
            <w:pPr>
              <w:jc w:val="center"/>
              <w:rPr>
                <w:color w:val="000000"/>
                <w:sz w:val="20"/>
                <w:lang w:eastAsia="pt-BR"/>
              </w:rPr>
            </w:pPr>
            <w:r w:rsidRPr="00FF3119">
              <w:rPr>
                <w:color w:val="000000"/>
                <w:sz w:val="20"/>
                <w:lang w:eastAsia="pt-BR"/>
              </w:rPr>
              <w:t>20,16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0,016</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0,028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0,018</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0,014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0,034</w:t>
            </w:r>
          </w:p>
        </w:tc>
        <w:tc>
          <w:tcPr>
            <w:tcW w:w="763" w:type="dxa"/>
            <w:noWrap/>
            <w:hideMark/>
          </w:tcPr>
          <w:p w:rsidR="00B559DB" w:rsidRPr="00FF3119" w:rsidRDefault="00B559DB" w:rsidP="00E74E23">
            <w:pPr>
              <w:jc w:val="center"/>
              <w:rPr>
                <w:color w:val="000000"/>
                <w:sz w:val="20"/>
                <w:lang w:eastAsia="pt-BR"/>
              </w:rPr>
            </w:pPr>
            <w:r w:rsidRPr="00FF3119">
              <w:rPr>
                <w:color w:val="000000"/>
                <w:sz w:val="20"/>
                <w:lang w:eastAsia="pt-BR"/>
              </w:rPr>
              <w:t>0,042</w:t>
            </w:r>
          </w:p>
        </w:tc>
      </w:tr>
    </w:tbl>
    <w:p w:rsidR="00B559DB" w:rsidRPr="00B559DB" w:rsidRDefault="00B559DB" w:rsidP="00D908E3">
      <w:pPr>
        <w:pStyle w:val="Ttulo2"/>
        <w:numPr>
          <w:ilvl w:val="1"/>
          <w:numId w:val="41"/>
        </w:numPr>
        <w:suppressAutoHyphens w:val="0"/>
        <w:spacing w:before="120" w:after="60" w:line="360" w:lineRule="auto"/>
        <w:ind w:left="142"/>
        <w:rPr>
          <w:szCs w:val="24"/>
          <w:lang w:val="pt-BR"/>
        </w:rPr>
      </w:pPr>
      <w:r w:rsidRPr="00B559DB">
        <w:rPr>
          <w:szCs w:val="24"/>
          <w:lang w:val="pt-BR"/>
        </w:rPr>
        <w:t>Aplicação do procedimento de agregação de correntes harmônicas estabelecido na IEC-61000-3-6</w:t>
      </w:r>
    </w:p>
    <w:p w:rsidR="001A696E" w:rsidRPr="00EE3F69" w:rsidRDefault="001A696E" w:rsidP="001A696E">
      <w:pPr>
        <w:pStyle w:val="Recuodecorpodetexto"/>
        <w:spacing w:line="360" w:lineRule="auto"/>
        <w:ind w:left="0"/>
        <w:jc w:val="both"/>
        <w:rPr>
          <w:rFonts w:ascii="Times New Roman" w:hAnsi="Times New Roman"/>
          <w:szCs w:val="24"/>
        </w:rPr>
      </w:pPr>
      <w:r w:rsidRPr="00EE3F69">
        <w:rPr>
          <w:rFonts w:ascii="Times New Roman" w:hAnsi="Times New Roman"/>
          <w:szCs w:val="24"/>
        </w:rPr>
        <w:t>Na presente subsecção é aplicado o procedimento de agregação de correntes harmônicas p</w:t>
      </w:r>
      <w:r>
        <w:rPr>
          <w:rFonts w:ascii="Times New Roman" w:hAnsi="Times New Roman"/>
          <w:szCs w:val="24"/>
        </w:rPr>
        <w:t>roposto pela norma IEC-61000-3-6</w:t>
      </w:r>
      <w:r w:rsidRPr="00EE3F69">
        <w:rPr>
          <w:rFonts w:ascii="Times New Roman" w:hAnsi="Times New Roman"/>
          <w:szCs w:val="24"/>
        </w:rPr>
        <w:t xml:space="preserve"> [</w:t>
      </w:r>
      <w:r w:rsidR="002F12DD">
        <w:rPr>
          <w:rFonts w:ascii="Times New Roman" w:hAnsi="Times New Roman"/>
          <w:szCs w:val="24"/>
        </w:rPr>
        <w:t>7</w:t>
      </w:r>
      <w:r w:rsidRPr="00EE3F69">
        <w:rPr>
          <w:rFonts w:ascii="Times New Roman" w:hAnsi="Times New Roman"/>
          <w:szCs w:val="24"/>
        </w:rPr>
        <w:t>], conforme fora descrito anteriormente. Desse modo, a tabela seguinte apresenta o somatório estimado das correntes no PAC de acordo com a lei de agregação. Do mesmo modo, todas as correntes estão referidas à tensão de 34,5 kV.</w:t>
      </w:r>
    </w:p>
    <w:p w:rsidR="00B559DB" w:rsidRPr="00B559DB" w:rsidRDefault="00B559DB" w:rsidP="000335D6">
      <w:pPr>
        <w:spacing w:line="360" w:lineRule="auto"/>
        <w:jc w:val="center"/>
        <w:rPr>
          <w:szCs w:val="24"/>
        </w:rPr>
      </w:pPr>
      <w:r w:rsidRPr="00B559DB">
        <w:rPr>
          <w:szCs w:val="24"/>
        </w:rPr>
        <w:t xml:space="preserve">TABELA </w:t>
      </w:r>
      <w:r w:rsidR="00B669FC">
        <w:rPr>
          <w:szCs w:val="24"/>
        </w:rPr>
        <w:t>11</w:t>
      </w:r>
      <w:r w:rsidRPr="00B559DB">
        <w:rPr>
          <w:szCs w:val="24"/>
        </w:rPr>
        <w:t>. RESULTADOS DA LEI DE AGREGAÇÃO – CORRENTE PAC (LADO BT DO T</w:t>
      </w:r>
      <w:r w:rsidRPr="00B559DB">
        <w:rPr>
          <w:szCs w:val="24"/>
          <w:vertAlign w:val="subscript"/>
        </w:rPr>
        <w:t>PAC</w:t>
      </w:r>
      <w:r w:rsidRPr="00B559DB">
        <w:rPr>
          <w:szCs w:val="24"/>
        </w:rPr>
        <w:t>)</w:t>
      </w:r>
    </w:p>
    <w:tbl>
      <w:tblPr>
        <w:tblStyle w:val="Tabelacomgrade"/>
        <w:tblW w:w="5265" w:type="dxa"/>
        <w:jc w:val="center"/>
        <w:tblLook w:val="04A0" w:firstRow="1" w:lastRow="0" w:firstColumn="1" w:lastColumn="0" w:noHBand="0" w:noVBand="1"/>
      </w:tblPr>
      <w:tblGrid>
        <w:gridCol w:w="687"/>
        <w:gridCol w:w="763"/>
        <w:gridCol w:w="763"/>
        <w:gridCol w:w="763"/>
        <w:gridCol w:w="763"/>
        <w:gridCol w:w="763"/>
        <w:gridCol w:w="763"/>
      </w:tblGrid>
      <w:tr w:rsidR="00B559DB" w:rsidRPr="00FF3119" w:rsidTr="00FF3119">
        <w:trPr>
          <w:trHeight w:val="300"/>
          <w:jc w:val="center"/>
        </w:trPr>
        <w:tc>
          <w:tcPr>
            <w:tcW w:w="5265" w:type="dxa"/>
            <w:gridSpan w:val="7"/>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Aplicação da agregação no PAC (A)</w:t>
            </w:r>
          </w:p>
        </w:tc>
      </w:tr>
      <w:tr w:rsidR="00B559DB" w:rsidRPr="00FF3119" w:rsidTr="00FF3119">
        <w:trPr>
          <w:trHeight w:val="300"/>
          <w:jc w:val="center"/>
        </w:trPr>
        <w:tc>
          <w:tcPr>
            <w:tcW w:w="687" w:type="dxa"/>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Caso</w:t>
            </w:r>
          </w:p>
        </w:tc>
        <w:tc>
          <w:tcPr>
            <w:tcW w:w="763" w:type="dxa"/>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2h</w:t>
            </w:r>
          </w:p>
        </w:tc>
        <w:tc>
          <w:tcPr>
            <w:tcW w:w="763" w:type="dxa"/>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3h</w:t>
            </w:r>
          </w:p>
        </w:tc>
        <w:tc>
          <w:tcPr>
            <w:tcW w:w="763" w:type="dxa"/>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5h</w:t>
            </w:r>
          </w:p>
        </w:tc>
        <w:tc>
          <w:tcPr>
            <w:tcW w:w="763" w:type="dxa"/>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7h</w:t>
            </w:r>
          </w:p>
        </w:tc>
        <w:tc>
          <w:tcPr>
            <w:tcW w:w="763" w:type="dxa"/>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11h</w:t>
            </w:r>
          </w:p>
        </w:tc>
        <w:tc>
          <w:tcPr>
            <w:tcW w:w="763" w:type="dxa"/>
            <w:shd w:val="clear" w:color="auto" w:fill="D9D9D9" w:themeFill="background1" w:themeFillShade="D9"/>
            <w:noWrap/>
            <w:hideMark/>
          </w:tcPr>
          <w:p w:rsidR="00B559DB" w:rsidRPr="00FF3119" w:rsidRDefault="00B559DB" w:rsidP="001A696E">
            <w:pPr>
              <w:jc w:val="center"/>
              <w:rPr>
                <w:b/>
                <w:sz w:val="20"/>
                <w:lang w:eastAsia="pt-BR"/>
              </w:rPr>
            </w:pPr>
            <w:r w:rsidRPr="00FF3119">
              <w:rPr>
                <w:b/>
                <w:sz w:val="20"/>
                <w:lang w:eastAsia="pt-BR"/>
              </w:rPr>
              <w:t>13h</w:t>
            </w:r>
          </w:p>
        </w:tc>
      </w:tr>
      <w:tr w:rsidR="00B559DB" w:rsidRPr="00FF3119" w:rsidTr="001A696E">
        <w:trPr>
          <w:trHeight w:val="300"/>
          <w:jc w:val="center"/>
        </w:trPr>
        <w:tc>
          <w:tcPr>
            <w:tcW w:w="687" w:type="dxa"/>
            <w:noWrap/>
            <w:hideMark/>
          </w:tcPr>
          <w:p w:rsidR="00B559DB" w:rsidRPr="00FF3119" w:rsidRDefault="00B559DB" w:rsidP="001A696E">
            <w:pPr>
              <w:jc w:val="center"/>
              <w:rPr>
                <w:sz w:val="20"/>
                <w:lang w:eastAsia="pt-BR"/>
              </w:rPr>
            </w:pPr>
            <w:r w:rsidRPr="00FF3119">
              <w:rPr>
                <w:sz w:val="20"/>
                <w:lang w:eastAsia="pt-BR"/>
              </w:rPr>
              <w:t>1</w:t>
            </w:r>
          </w:p>
        </w:tc>
        <w:tc>
          <w:tcPr>
            <w:tcW w:w="763" w:type="dxa"/>
            <w:noWrap/>
            <w:hideMark/>
          </w:tcPr>
          <w:p w:rsidR="00B559DB" w:rsidRPr="00FF3119" w:rsidRDefault="00B559DB" w:rsidP="001A696E">
            <w:pPr>
              <w:jc w:val="center"/>
              <w:rPr>
                <w:sz w:val="20"/>
                <w:lang w:eastAsia="pt-BR"/>
              </w:rPr>
            </w:pPr>
            <w:r w:rsidRPr="00FF3119">
              <w:rPr>
                <w:sz w:val="20"/>
                <w:lang w:eastAsia="pt-BR"/>
              </w:rPr>
              <w:t>2,956</w:t>
            </w:r>
          </w:p>
        </w:tc>
        <w:tc>
          <w:tcPr>
            <w:tcW w:w="763" w:type="dxa"/>
            <w:noWrap/>
            <w:hideMark/>
          </w:tcPr>
          <w:p w:rsidR="00B559DB" w:rsidRPr="00FF3119" w:rsidRDefault="00B559DB" w:rsidP="001A696E">
            <w:pPr>
              <w:jc w:val="center"/>
              <w:rPr>
                <w:sz w:val="20"/>
                <w:lang w:eastAsia="pt-BR"/>
              </w:rPr>
            </w:pPr>
            <w:r w:rsidRPr="00FF3119">
              <w:rPr>
                <w:sz w:val="20"/>
                <w:lang w:eastAsia="pt-BR"/>
              </w:rPr>
              <w:t>6,861</w:t>
            </w:r>
          </w:p>
        </w:tc>
        <w:tc>
          <w:tcPr>
            <w:tcW w:w="763" w:type="dxa"/>
            <w:noWrap/>
            <w:hideMark/>
          </w:tcPr>
          <w:p w:rsidR="00B559DB" w:rsidRPr="00FF3119" w:rsidRDefault="00B559DB" w:rsidP="001A696E">
            <w:pPr>
              <w:jc w:val="center"/>
              <w:rPr>
                <w:sz w:val="20"/>
                <w:lang w:eastAsia="pt-BR"/>
              </w:rPr>
            </w:pPr>
            <w:r w:rsidRPr="00FF3119">
              <w:rPr>
                <w:sz w:val="20"/>
                <w:lang w:eastAsia="pt-BR"/>
              </w:rPr>
              <w:t>4,371</w:t>
            </w:r>
          </w:p>
        </w:tc>
        <w:tc>
          <w:tcPr>
            <w:tcW w:w="763" w:type="dxa"/>
            <w:noWrap/>
            <w:hideMark/>
          </w:tcPr>
          <w:p w:rsidR="00B559DB" w:rsidRPr="00FF3119" w:rsidRDefault="00B559DB" w:rsidP="001A696E">
            <w:pPr>
              <w:jc w:val="center"/>
              <w:rPr>
                <w:sz w:val="20"/>
                <w:lang w:eastAsia="pt-BR"/>
              </w:rPr>
            </w:pPr>
            <w:r w:rsidRPr="00FF3119">
              <w:rPr>
                <w:sz w:val="20"/>
                <w:lang w:eastAsia="pt-BR"/>
              </w:rPr>
              <w:t>6,796</w:t>
            </w:r>
          </w:p>
        </w:tc>
        <w:tc>
          <w:tcPr>
            <w:tcW w:w="763" w:type="dxa"/>
            <w:noWrap/>
            <w:hideMark/>
          </w:tcPr>
          <w:p w:rsidR="00B559DB" w:rsidRPr="00FF3119" w:rsidRDefault="00B559DB" w:rsidP="001A696E">
            <w:pPr>
              <w:jc w:val="center"/>
              <w:rPr>
                <w:sz w:val="20"/>
                <w:lang w:eastAsia="pt-BR"/>
              </w:rPr>
            </w:pPr>
            <w:r w:rsidRPr="00FF3119">
              <w:rPr>
                <w:sz w:val="20"/>
                <w:lang w:eastAsia="pt-BR"/>
              </w:rPr>
              <w:t>3,344</w:t>
            </w:r>
          </w:p>
        </w:tc>
        <w:tc>
          <w:tcPr>
            <w:tcW w:w="763" w:type="dxa"/>
            <w:noWrap/>
            <w:hideMark/>
          </w:tcPr>
          <w:p w:rsidR="00B559DB" w:rsidRPr="00FF3119" w:rsidRDefault="00B559DB" w:rsidP="001A696E">
            <w:pPr>
              <w:jc w:val="center"/>
              <w:rPr>
                <w:sz w:val="20"/>
                <w:lang w:eastAsia="pt-BR"/>
              </w:rPr>
            </w:pPr>
            <w:r w:rsidRPr="00FF3119">
              <w:rPr>
                <w:sz w:val="20"/>
                <w:lang w:eastAsia="pt-BR"/>
              </w:rPr>
              <w:t>2,143</w:t>
            </w:r>
          </w:p>
        </w:tc>
      </w:tr>
      <w:tr w:rsidR="00B559DB" w:rsidRPr="00FF3119" w:rsidTr="001A696E">
        <w:trPr>
          <w:trHeight w:val="300"/>
          <w:jc w:val="center"/>
        </w:trPr>
        <w:tc>
          <w:tcPr>
            <w:tcW w:w="687" w:type="dxa"/>
            <w:noWrap/>
            <w:hideMark/>
          </w:tcPr>
          <w:p w:rsidR="00B559DB" w:rsidRPr="00FF3119" w:rsidRDefault="00B559DB" w:rsidP="001A696E">
            <w:pPr>
              <w:jc w:val="center"/>
              <w:rPr>
                <w:sz w:val="20"/>
                <w:lang w:eastAsia="pt-BR"/>
              </w:rPr>
            </w:pPr>
            <w:r w:rsidRPr="00FF3119">
              <w:rPr>
                <w:sz w:val="20"/>
                <w:lang w:eastAsia="pt-BR"/>
              </w:rPr>
              <w:t>2</w:t>
            </w:r>
          </w:p>
        </w:tc>
        <w:tc>
          <w:tcPr>
            <w:tcW w:w="763" w:type="dxa"/>
            <w:noWrap/>
            <w:hideMark/>
          </w:tcPr>
          <w:p w:rsidR="00B559DB" w:rsidRPr="00FF3119" w:rsidRDefault="00B559DB" w:rsidP="001A696E">
            <w:pPr>
              <w:jc w:val="center"/>
              <w:rPr>
                <w:sz w:val="20"/>
                <w:lang w:eastAsia="pt-BR"/>
              </w:rPr>
            </w:pPr>
            <w:r w:rsidRPr="00FF3119">
              <w:rPr>
                <w:sz w:val="20"/>
                <w:lang w:eastAsia="pt-BR"/>
              </w:rPr>
              <w:t>6,297</w:t>
            </w:r>
          </w:p>
        </w:tc>
        <w:tc>
          <w:tcPr>
            <w:tcW w:w="763" w:type="dxa"/>
            <w:noWrap/>
            <w:hideMark/>
          </w:tcPr>
          <w:p w:rsidR="00B559DB" w:rsidRPr="00FF3119" w:rsidRDefault="00B559DB" w:rsidP="001A696E">
            <w:pPr>
              <w:jc w:val="center"/>
              <w:rPr>
                <w:sz w:val="20"/>
                <w:lang w:eastAsia="pt-BR"/>
              </w:rPr>
            </w:pPr>
            <w:r w:rsidRPr="00FF3119">
              <w:rPr>
                <w:sz w:val="20"/>
                <w:lang w:eastAsia="pt-BR"/>
              </w:rPr>
              <w:t>4,488</w:t>
            </w:r>
          </w:p>
        </w:tc>
        <w:tc>
          <w:tcPr>
            <w:tcW w:w="763" w:type="dxa"/>
            <w:noWrap/>
            <w:hideMark/>
          </w:tcPr>
          <w:p w:rsidR="00B559DB" w:rsidRPr="00FF3119" w:rsidRDefault="00B559DB" w:rsidP="001A696E">
            <w:pPr>
              <w:jc w:val="center"/>
              <w:rPr>
                <w:sz w:val="20"/>
                <w:lang w:eastAsia="pt-BR"/>
              </w:rPr>
            </w:pPr>
            <w:r w:rsidRPr="00FF3119">
              <w:rPr>
                <w:sz w:val="20"/>
                <w:lang w:eastAsia="pt-BR"/>
              </w:rPr>
              <w:t>3,468</w:t>
            </w:r>
          </w:p>
        </w:tc>
        <w:tc>
          <w:tcPr>
            <w:tcW w:w="763" w:type="dxa"/>
            <w:noWrap/>
            <w:hideMark/>
          </w:tcPr>
          <w:p w:rsidR="00B559DB" w:rsidRPr="00FF3119" w:rsidRDefault="00B559DB" w:rsidP="001A696E">
            <w:pPr>
              <w:jc w:val="center"/>
              <w:rPr>
                <w:sz w:val="20"/>
                <w:lang w:eastAsia="pt-BR"/>
              </w:rPr>
            </w:pPr>
            <w:r w:rsidRPr="00FF3119">
              <w:rPr>
                <w:sz w:val="20"/>
                <w:lang w:eastAsia="pt-BR"/>
              </w:rPr>
              <w:t>4,661</w:t>
            </w:r>
          </w:p>
        </w:tc>
        <w:tc>
          <w:tcPr>
            <w:tcW w:w="763" w:type="dxa"/>
            <w:noWrap/>
            <w:hideMark/>
          </w:tcPr>
          <w:p w:rsidR="00B559DB" w:rsidRPr="00FF3119" w:rsidRDefault="00B559DB" w:rsidP="001A696E">
            <w:pPr>
              <w:jc w:val="center"/>
              <w:rPr>
                <w:sz w:val="20"/>
                <w:lang w:eastAsia="pt-BR"/>
              </w:rPr>
            </w:pPr>
            <w:r w:rsidRPr="00FF3119">
              <w:rPr>
                <w:sz w:val="20"/>
                <w:lang w:eastAsia="pt-BR"/>
              </w:rPr>
              <w:t>2,025</w:t>
            </w:r>
          </w:p>
        </w:tc>
        <w:tc>
          <w:tcPr>
            <w:tcW w:w="763" w:type="dxa"/>
            <w:noWrap/>
            <w:hideMark/>
          </w:tcPr>
          <w:p w:rsidR="00B559DB" w:rsidRPr="00FF3119" w:rsidRDefault="00B559DB" w:rsidP="001A696E">
            <w:pPr>
              <w:jc w:val="center"/>
              <w:rPr>
                <w:sz w:val="20"/>
                <w:lang w:eastAsia="pt-BR"/>
              </w:rPr>
            </w:pPr>
            <w:r w:rsidRPr="00FF3119">
              <w:rPr>
                <w:sz w:val="20"/>
                <w:lang w:eastAsia="pt-BR"/>
              </w:rPr>
              <w:t>1,804</w:t>
            </w:r>
          </w:p>
        </w:tc>
      </w:tr>
      <w:tr w:rsidR="00B559DB" w:rsidRPr="00FF3119" w:rsidTr="001A696E">
        <w:trPr>
          <w:trHeight w:val="300"/>
          <w:jc w:val="center"/>
        </w:trPr>
        <w:tc>
          <w:tcPr>
            <w:tcW w:w="687" w:type="dxa"/>
            <w:noWrap/>
            <w:hideMark/>
          </w:tcPr>
          <w:p w:rsidR="00B559DB" w:rsidRPr="00FF3119" w:rsidRDefault="00B559DB" w:rsidP="001A696E">
            <w:pPr>
              <w:jc w:val="center"/>
              <w:rPr>
                <w:sz w:val="20"/>
                <w:lang w:eastAsia="pt-BR"/>
              </w:rPr>
            </w:pPr>
            <w:r w:rsidRPr="00FF3119">
              <w:rPr>
                <w:sz w:val="20"/>
                <w:lang w:eastAsia="pt-BR"/>
              </w:rPr>
              <w:t>3</w:t>
            </w:r>
          </w:p>
        </w:tc>
        <w:tc>
          <w:tcPr>
            <w:tcW w:w="763" w:type="dxa"/>
            <w:noWrap/>
            <w:hideMark/>
          </w:tcPr>
          <w:p w:rsidR="00B559DB" w:rsidRPr="00FF3119" w:rsidRDefault="00B559DB" w:rsidP="001A696E">
            <w:pPr>
              <w:jc w:val="center"/>
              <w:rPr>
                <w:sz w:val="20"/>
                <w:lang w:eastAsia="pt-BR"/>
              </w:rPr>
            </w:pPr>
            <w:r w:rsidRPr="00FF3119">
              <w:rPr>
                <w:sz w:val="20"/>
                <w:lang w:eastAsia="pt-BR"/>
              </w:rPr>
              <w:t>0,509</w:t>
            </w:r>
          </w:p>
        </w:tc>
        <w:tc>
          <w:tcPr>
            <w:tcW w:w="763" w:type="dxa"/>
            <w:noWrap/>
            <w:hideMark/>
          </w:tcPr>
          <w:p w:rsidR="00B559DB" w:rsidRPr="00FF3119" w:rsidRDefault="00B559DB" w:rsidP="001A696E">
            <w:pPr>
              <w:jc w:val="center"/>
              <w:rPr>
                <w:sz w:val="20"/>
                <w:lang w:eastAsia="pt-BR"/>
              </w:rPr>
            </w:pPr>
            <w:r w:rsidRPr="00FF3119">
              <w:rPr>
                <w:sz w:val="20"/>
                <w:lang w:eastAsia="pt-BR"/>
              </w:rPr>
              <w:t>0,389</w:t>
            </w:r>
          </w:p>
        </w:tc>
        <w:tc>
          <w:tcPr>
            <w:tcW w:w="763" w:type="dxa"/>
            <w:noWrap/>
            <w:hideMark/>
          </w:tcPr>
          <w:p w:rsidR="00B559DB" w:rsidRPr="00FF3119" w:rsidRDefault="00B559DB" w:rsidP="001A696E">
            <w:pPr>
              <w:jc w:val="center"/>
              <w:rPr>
                <w:sz w:val="20"/>
                <w:lang w:eastAsia="pt-BR"/>
              </w:rPr>
            </w:pPr>
            <w:r w:rsidRPr="00FF3119">
              <w:rPr>
                <w:sz w:val="20"/>
                <w:lang w:eastAsia="pt-BR"/>
              </w:rPr>
              <w:t>0,223</w:t>
            </w:r>
          </w:p>
        </w:tc>
        <w:tc>
          <w:tcPr>
            <w:tcW w:w="763" w:type="dxa"/>
            <w:noWrap/>
            <w:hideMark/>
          </w:tcPr>
          <w:p w:rsidR="00B559DB" w:rsidRPr="00FF3119" w:rsidRDefault="00B559DB" w:rsidP="001A696E">
            <w:pPr>
              <w:jc w:val="center"/>
              <w:rPr>
                <w:sz w:val="20"/>
                <w:lang w:eastAsia="pt-BR"/>
              </w:rPr>
            </w:pPr>
            <w:r w:rsidRPr="00FF3119">
              <w:rPr>
                <w:sz w:val="20"/>
                <w:lang w:eastAsia="pt-BR"/>
              </w:rPr>
              <w:t>0,186</w:t>
            </w:r>
          </w:p>
        </w:tc>
        <w:tc>
          <w:tcPr>
            <w:tcW w:w="763" w:type="dxa"/>
            <w:noWrap/>
            <w:hideMark/>
          </w:tcPr>
          <w:p w:rsidR="00B559DB" w:rsidRPr="00FF3119" w:rsidRDefault="00B559DB" w:rsidP="001A696E">
            <w:pPr>
              <w:jc w:val="center"/>
              <w:rPr>
                <w:sz w:val="20"/>
                <w:lang w:eastAsia="pt-BR"/>
              </w:rPr>
            </w:pPr>
            <w:r w:rsidRPr="00FF3119">
              <w:rPr>
                <w:sz w:val="20"/>
                <w:lang w:eastAsia="pt-BR"/>
              </w:rPr>
              <w:t>0,133</w:t>
            </w:r>
          </w:p>
        </w:tc>
        <w:tc>
          <w:tcPr>
            <w:tcW w:w="763" w:type="dxa"/>
            <w:noWrap/>
            <w:hideMark/>
          </w:tcPr>
          <w:p w:rsidR="00B559DB" w:rsidRPr="00FF3119" w:rsidRDefault="00B559DB" w:rsidP="001A696E">
            <w:pPr>
              <w:jc w:val="center"/>
              <w:rPr>
                <w:sz w:val="20"/>
                <w:lang w:eastAsia="pt-BR"/>
              </w:rPr>
            </w:pPr>
            <w:r w:rsidRPr="00FF3119">
              <w:rPr>
                <w:sz w:val="20"/>
                <w:lang w:eastAsia="pt-BR"/>
              </w:rPr>
              <w:t>0,095</w:t>
            </w:r>
          </w:p>
        </w:tc>
      </w:tr>
      <w:tr w:rsidR="00B559DB" w:rsidRPr="00FF3119" w:rsidTr="001A696E">
        <w:trPr>
          <w:trHeight w:val="300"/>
          <w:jc w:val="center"/>
        </w:trPr>
        <w:tc>
          <w:tcPr>
            <w:tcW w:w="687" w:type="dxa"/>
            <w:noWrap/>
            <w:hideMark/>
          </w:tcPr>
          <w:p w:rsidR="00B559DB" w:rsidRPr="00FF3119" w:rsidRDefault="00B559DB" w:rsidP="001A696E">
            <w:pPr>
              <w:jc w:val="center"/>
              <w:rPr>
                <w:sz w:val="20"/>
                <w:lang w:eastAsia="pt-BR"/>
              </w:rPr>
            </w:pPr>
            <w:r w:rsidRPr="00FF3119">
              <w:rPr>
                <w:sz w:val="20"/>
                <w:lang w:eastAsia="pt-BR"/>
              </w:rPr>
              <w:t>4</w:t>
            </w:r>
          </w:p>
        </w:tc>
        <w:tc>
          <w:tcPr>
            <w:tcW w:w="763" w:type="dxa"/>
            <w:noWrap/>
            <w:hideMark/>
          </w:tcPr>
          <w:p w:rsidR="00B559DB" w:rsidRPr="00FF3119" w:rsidRDefault="00B559DB" w:rsidP="001A696E">
            <w:pPr>
              <w:jc w:val="center"/>
              <w:rPr>
                <w:sz w:val="20"/>
                <w:lang w:eastAsia="pt-BR"/>
              </w:rPr>
            </w:pPr>
            <w:r w:rsidRPr="00FF3119">
              <w:rPr>
                <w:sz w:val="20"/>
                <w:lang w:eastAsia="pt-BR"/>
              </w:rPr>
              <w:t>0,480</w:t>
            </w:r>
          </w:p>
        </w:tc>
        <w:tc>
          <w:tcPr>
            <w:tcW w:w="763" w:type="dxa"/>
            <w:noWrap/>
            <w:hideMark/>
          </w:tcPr>
          <w:p w:rsidR="00B559DB" w:rsidRPr="00FF3119" w:rsidRDefault="00B559DB" w:rsidP="001A696E">
            <w:pPr>
              <w:jc w:val="center"/>
              <w:rPr>
                <w:sz w:val="20"/>
                <w:lang w:eastAsia="pt-BR"/>
              </w:rPr>
            </w:pPr>
            <w:r w:rsidRPr="00FF3119">
              <w:rPr>
                <w:sz w:val="20"/>
                <w:lang w:eastAsia="pt-BR"/>
              </w:rPr>
              <w:t>0,647</w:t>
            </w:r>
          </w:p>
        </w:tc>
        <w:tc>
          <w:tcPr>
            <w:tcW w:w="763" w:type="dxa"/>
            <w:noWrap/>
            <w:hideMark/>
          </w:tcPr>
          <w:p w:rsidR="00B559DB" w:rsidRPr="00FF3119" w:rsidRDefault="00B559DB" w:rsidP="001A696E">
            <w:pPr>
              <w:jc w:val="center"/>
              <w:rPr>
                <w:sz w:val="20"/>
                <w:lang w:eastAsia="pt-BR"/>
              </w:rPr>
            </w:pPr>
            <w:r w:rsidRPr="00FF3119">
              <w:rPr>
                <w:sz w:val="20"/>
                <w:lang w:eastAsia="pt-BR"/>
              </w:rPr>
              <w:t>0,193</w:t>
            </w:r>
          </w:p>
        </w:tc>
        <w:tc>
          <w:tcPr>
            <w:tcW w:w="763" w:type="dxa"/>
            <w:noWrap/>
            <w:hideMark/>
          </w:tcPr>
          <w:p w:rsidR="00B559DB" w:rsidRPr="00FF3119" w:rsidRDefault="00B559DB" w:rsidP="001A696E">
            <w:pPr>
              <w:jc w:val="center"/>
              <w:rPr>
                <w:sz w:val="20"/>
                <w:lang w:eastAsia="pt-BR"/>
              </w:rPr>
            </w:pPr>
            <w:r w:rsidRPr="00FF3119">
              <w:rPr>
                <w:sz w:val="20"/>
                <w:lang w:eastAsia="pt-BR"/>
              </w:rPr>
              <w:t>0,152</w:t>
            </w:r>
          </w:p>
        </w:tc>
        <w:tc>
          <w:tcPr>
            <w:tcW w:w="763" w:type="dxa"/>
            <w:noWrap/>
            <w:hideMark/>
          </w:tcPr>
          <w:p w:rsidR="00B559DB" w:rsidRPr="00FF3119" w:rsidRDefault="00B559DB" w:rsidP="001A696E">
            <w:pPr>
              <w:jc w:val="center"/>
              <w:rPr>
                <w:sz w:val="20"/>
                <w:lang w:eastAsia="pt-BR"/>
              </w:rPr>
            </w:pPr>
            <w:r w:rsidRPr="00FF3119">
              <w:rPr>
                <w:sz w:val="20"/>
                <w:lang w:eastAsia="pt-BR"/>
              </w:rPr>
              <w:t>0,120</w:t>
            </w:r>
          </w:p>
        </w:tc>
        <w:tc>
          <w:tcPr>
            <w:tcW w:w="763" w:type="dxa"/>
            <w:noWrap/>
            <w:hideMark/>
          </w:tcPr>
          <w:p w:rsidR="00B559DB" w:rsidRPr="00FF3119" w:rsidRDefault="00B559DB" w:rsidP="001A696E">
            <w:pPr>
              <w:jc w:val="center"/>
              <w:rPr>
                <w:sz w:val="20"/>
                <w:lang w:eastAsia="pt-BR"/>
              </w:rPr>
            </w:pPr>
            <w:r w:rsidRPr="00FF3119">
              <w:rPr>
                <w:sz w:val="20"/>
                <w:lang w:eastAsia="pt-BR"/>
              </w:rPr>
              <w:t>0,139</w:t>
            </w:r>
          </w:p>
        </w:tc>
      </w:tr>
    </w:tbl>
    <w:p w:rsidR="00AE0C99" w:rsidRPr="00EE3F69" w:rsidRDefault="000A7CB7" w:rsidP="00AE0C99">
      <w:pPr>
        <w:pStyle w:val="Ttulo1"/>
        <w:numPr>
          <w:ilvl w:val="0"/>
          <w:numId w:val="0"/>
        </w:numPr>
        <w:rPr>
          <w:rFonts w:ascii="Times New Roman" w:hAnsi="Times New Roman"/>
          <w:caps w:val="0"/>
          <w:smallCaps/>
          <w:szCs w:val="24"/>
          <w:lang w:val="pt-BR"/>
        </w:rPr>
      </w:pPr>
      <w:r w:rsidRPr="00EE3F69">
        <w:rPr>
          <w:rFonts w:ascii="Times New Roman" w:hAnsi="Times New Roman"/>
          <w:szCs w:val="24"/>
          <w:lang w:val="pt-BR"/>
        </w:rPr>
        <w:t xml:space="preserve">5 </w:t>
      </w:r>
      <w:r w:rsidR="00AE0C99" w:rsidRPr="00EE3F69">
        <w:rPr>
          <w:rFonts w:ascii="Times New Roman" w:hAnsi="Times New Roman"/>
          <w:szCs w:val="24"/>
          <w:lang w:val="pt-BR"/>
        </w:rPr>
        <w:t>ANÁLISE DOS RESULTADOS PROVENIENTES DO ESTUDO DE CASO</w:t>
      </w:r>
    </w:p>
    <w:p w:rsidR="001A696E" w:rsidRPr="00EE3F69" w:rsidRDefault="001A696E" w:rsidP="001A696E">
      <w:pPr>
        <w:pStyle w:val="Recuodecorpodetexto"/>
        <w:spacing w:line="360" w:lineRule="auto"/>
        <w:ind w:left="0"/>
        <w:rPr>
          <w:rFonts w:ascii="Times New Roman" w:hAnsi="Times New Roman"/>
          <w:szCs w:val="24"/>
        </w:rPr>
      </w:pPr>
      <w:r w:rsidRPr="00EE3F69">
        <w:rPr>
          <w:rFonts w:ascii="Times New Roman" w:hAnsi="Times New Roman"/>
          <w:szCs w:val="24"/>
        </w:rPr>
        <w:t>Tendo em vista os resultados obtidos e apresentados, é possível fazer as seguintes constatações:</w:t>
      </w:r>
    </w:p>
    <w:p w:rsidR="001A696E" w:rsidRPr="00EE3F69" w:rsidRDefault="001A696E" w:rsidP="001A696E">
      <w:pPr>
        <w:pStyle w:val="PargrafodaLista"/>
        <w:numPr>
          <w:ilvl w:val="0"/>
          <w:numId w:val="11"/>
        </w:numPr>
        <w:spacing w:after="0" w:line="360" w:lineRule="auto"/>
        <w:jc w:val="both"/>
        <w:rPr>
          <w:rFonts w:ascii="Times New Roman" w:hAnsi="Times New Roman" w:cs="Times New Roman"/>
          <w:sz w:val="24"/>
          <w:szCs w:val="24"/>
          <w:lang w:val="pt-BR"/>
        </w:rPr>
      </w:pPr>
      <w:r w:rsidRPr="00EE3F69">
        <w:rPr>
          <w:rFonts w:ascii="Times New Roman" w:hAnsi="Times New Roman" w:cs="Times New Roman"/>
          <w:sz w:val="24"/>
          <w:szCs w:val="24"/>
          <w:lang w:val="pt-BR"/>
        </w:rPr>
        <w:t xml:space="preserve">A respeito dos arranjos computacionais implementados e suas respostas. No modelo </w:t>
      </w:r>
      <w:proofErr w:type="spellStart"/>
      <w:r w:rsidRPr="00EE3F69">
        <w:rPr>
          <w:rFonts w:ascii="Times New Roman" w:hAnsi="Times New Roman" w:cs="Times New Roman"/>
          <w:i/>
          <w:sz w:val="24"/>
          <w:szCs w:val="24"/>
          <w:lang w:val="pt-BR"/>
        </w:rPr>
        <w:t>Full</w:t>
      </w:r>
      <w:proofErr w:type="spellEnd"/>
      <w:r w:rsidRPr="00EE3F69">
        <w:rPr>
          <w:rFonts w:ascii="Times New Roman" w:hAnsi="Times New Roman" w:cs="Times New Roman"/>
          <w:i/>
          <w:sz w:val="24"/>
          <w:szCs w:val="24"/>
          <w:lang w:val="pt-BR"/>
        </w:rPr>
        <w:t xml:space="preserve"> Converter</w:t>
      </w:r>
      <w:r w:rsidRPr="00EE3F69">
        <w:rPr>
          <w:rFonts w:ascii="Times New Roman" w:hAnsi="Times New Roman" w:cs="Times New Roman"/>
          <w:sz w:val="24"/>
          <w:szCs w:val="24"/>
          <w:lang w:val="pt-BR"/>
        </w:rPr>
        <w:t xml:space="preserve">, para a velocidade de 13 m/s o valor de corrente encontrado no PAC (180,96 A) foi, conforme já esperado, muito superior ao valor de corrente, no mesmo ponto, para o caso com velocidade de 9 m/s </w:t>
      </w:r>
      <w:r w:rsidRPr="00EE3F69">
        <w:rPr>
          <w:rFonts w:ascii="Times New Roman" w:hAnsi="Times New Roman" w:cs="Times New Roman"/>
          <w:sz w:val="24"/>
          <w:szCs w:val="24"/>
          <w:lang w:val="pt-BR"/>
        </w:rPr>
        <w:lastRenderedPageBreak/>
        <w:t xml:space="preserve">(70,83 A). No modelo </w:t>
      </w:r>
      <w:r w:rsidRPr="00EE3F69">
        <w:rPr>
          <w:rFonts w:ascii="Times New Roman" w:hAnsi="Times New Roman" w:cs="Times New Roman"/>
          <w:i/>
          <w:sz w:val="24"/>
          <w:szCs w:val="24"/>
          <w:lang w:val="pt-BR"/>
        </w:rPr>
        <w:t>DFIG</w:t>
      </w:r>
      <w:r w:rsidRPr="00EE3F69">
        <w:rPr>
          <w:rFonts w:ascii="Times New Roman" w:hAnsi="Times New Roman" w:cs="Times New Roman"/>
          <w:sz w:val="24"/>
          <w:szCs w:val="24"/>
          <w:lang w:val="pt-BR"/>
        </w:rPr>
        <w:t xml:space="preserve">, essa diferença entre as correntes simuladas no PAC foi proporcionalmente menor, mesmo sendo imposta as mesmas condições de vento adotadas na topologia anterior. Assim sendo, numa primeira análise, pode se afirmar que o modelo </w:t>
      </w:r>
      <w:proofErr w:type="spellStart"/>
      <w:r w:rsidRPr="00EE3F69">
        <w:rPr>
          <w:rFonts w:ascii="Times New Roman" w:hAnsi="Times New Roman" w:cs="Times New Roman"/>
          <w:i/>
          <w:sz w:val="24"/>
          <w:szCs w:val="24"/>
          <w:lang w:val="pt-BR"/>
        </w:rPr>
        <w:t>Full</w:t>
      </w:r>
      <w:proofErr w:type="spellEnd"/>
      <w:r w:rsidRPr="00EE3F69">
        <w:rPr>
          <w:rFonts w:ascii="Times New Roman" w:hAnsi="Times New Roman" w:cs="Times New Roman"/>
          <w:i/>
          <w:sz w:val="24"/>
          <w:szCs w:val="24"/>
          <w:lang w:val="pt-BR"/>
        </w:rPr>
        <w:t xml:space="preserve"> Converter</w:t>
      </w:r>
      <w:r w:rsidRPr="00EE3F69">
        <w:rPr>
          <w:rFonts w:ascii="Times New Roman" w:hAnsi="Times New Roman" w:cs="Times New Roman"/>
          <w:sz w:val="24"/>
          <w:szCs w:val="24"/>
          <w:lang w:val="pt-BR"/>
        </w:rPr>
        <w:t xml:space="preserve"> possui uma melhor estabilidade de geração em locais onde a velocidade do vento se mantém mais constante. Já o modelo </w:t>
      </w:r>
      <w:r w:rsidRPr="00EE3F69">
        <w:rPr>
          <w:rFonts w:ascii="Times New Roman" w:hAnsi="Times New Roman" w:cs="Times New Roman"/>
          <w:i/>
          <w:sz w:val="24"/>
          <w:szCs w:val="24"/>
          <w:lang w:val="pt-BR"/>
        </w:rPr>
        <w:t>DFIG</w:t>
      </w:r>
      <w:r w:rsidRPr="00EE3F69">
        <w:rPr>
          <w:rFonts w:ascii="Times New Roman" w:hAnsi="Times New Roman" w:cs="Times New Roman"/>
          <w:sz w:val="24"/>
          <w:szCs w:val="24"/>
          <w:lang w:val="pt-BR"/>
        </w:rPr>
        <w:t xml:space="preserve"> permite existir uma maior variação nas velocidades dos ventos, pois, como visto, sua corrente variou menos para a mesma variação de velocidade dos ventos. Isto trata-se meramente de uma constatação inicial, maiores estudos se fazem necessário. Vale ressaltar que os modelos se mostraram um tanto quanto coerentes na geração de potência elétrica.</w:t>
      </w:r>
    </w:p>
    <w:p w:rsidR="001A696E" w:rsidRPr="00EE3F69" w:rsidRDefault="001A696E" w:rsidP="001A696E">
      <w:pPr>
        <w:pStyle w:val="PargrafodaLista"/>
        <w:numPr>
          <w:ilvl w:val="0"/>
          <w:numId w:val="11"/>
        </w:numPr>
        <w:spacing w:after="0" w:line="360" w:lineRule="auto"/>
        <w:jc w:val="both"/>
        <w:rPr>
          <w:rFonts w:ascii="Times New Roman" w:hAnsi="Times New Roman" w:cs="Times New Roman"/>
          <w:sz w:val="24"/>
          <w:szCs w:val="24"/>
          <w:lang w:val="pt-BR"/>
        </w:rPr>
      </w:pPr>
      <w:r w:rsidRPr="00EE3F69">
        <w:rPr>
          <w:rFonts w:ascii="Times New Roman" w:hAnsi="Times New Roman" w:cs="Times New Roman"/>
          <w:sz w:val="24"/>
          <w:szCs w:val="24"/>
          <w:lang w:val="pt-BR"/>
        </w:rPr>
        <w:t>No que diz respeito à geração de harmônicos por parte dos aerogeradores, pode-se notar que todas as ordens harmônicas avaliadas, os mesmos tiveram magnitudes evidenciadas tanto na corrente quanto na tensão, inclusive os harmônicos tidos como não característicos em conversores de 6 pulso, quais sejam: 2ª e 3ª ordens. O que mostra coerência de ambos modelos de aerogeradores implementados.</w:t>
      </w:r>
    </w:p>
    <w:p w:rsidR="001A696E" w:rsidRPr="00EE3F69" w:rsidRDefault="001A696E" w:rsidP="001A696E">
      <w:pPr>
        <w:pStyle w:val="PargrafodaLista"/>
        <w:numPr>
          <w:ilvl w:val="0"/>
          <w:numId w:val="11"/>
        </w:numPr>
        <w:spacing w:after="0" w:line="360" w:lineRule="auto"/>
        <w:jc w:val="both"/>
        <w:rPr>
          <w:rFonts w:ascii="Times New Roman" w:hAnsi="Times New Roman" w:cs="Times New Roman"/>
          <w:sz w:val="24"/>
          <w:szCs w:val="24"/>
          <w:lang w:val="pt-BR"/>
        </w:rPr>
      </w:pPr>
      <w:r w:rsidRPr="00EE3F69">
        <w:rPr>
          <w:rFonts w:ascii="Times New Roman" w:hAnsi="Times New Roman" w:cs="Times New Roman"/>
          <w:sz w:val="24"/>
          <w:szCs w:val="24"/>
          <w:lang w:val="pt-BR"/>
        </w:rPr>
        <w:t xml:space="preserve">Em relação às tensões encontradas no ponto de acoplamento para os quatro casos, as distorções harmônicas apresentaram magnitudes bem inferiores àquelas limitadas por normas reguladoras </w:t>
      </w:r>
      <w:r w:rsidR="002F12DD">
        <w:rPr>
          <w:rFonts w:ascii="Times New Roman" w:hAnsi="Times New Roman" w:cs="Times New Roman"/>
          <w:sz w:val="24"/>
          <w:szCs w:val="24"/>
          <w:lang w:val="pt-BR"/>
        </w:rPr>
        <w:t xml:space="preserve">[8, </w:t>
      </w:r>
      <w:r w:rsidRPr="005C0AC0">
        <w:rPr>
          <w:rFonts w:ascii="Times New Roman" w:hAnsi="Times New Roman" w:cs="Times New Roman"/>
          <w:sz w:val="24"/>
          <w:szCs w:val="24"/>
          <w:lang w:val="pt-BR"/>
        </w:rPr>
        <w:t>1</w:t>
      </w:r>
      <w:r w:rsidR="002F12DD">
        <w:rPr>
          <w:rFonts w:ascii="Times New Roman" w:hAnsi="Times New Roman" w:cs="Times New Roman"/>
          <w:sz w:val="24"/>
          <w:szCs w:val="24"/>
          <w:lang w:val="pt-BR"/>
        </w:rPr>
        <w:t>1</w:t>
      </w:r>
      <w:r w:rsidRPr="005C0AC0">
        <w:rPr>
          <w:rFonts w:ascii="Times New Roman" w:hAnsi="Times New Roman" w:cs="Times New Roman"/>
          <w:sz w:val="24"/>
          <w:szCs w:val="24"/>
          <w:lang w:val="pt-BR"/>
        </w:rPr>
        <w:t>].</w:t>
      </w:r>
      <w:r w:rsidRPr="00EE3F69">
        <w:rPr>
          <w:rFonts w:ascii="Times New Roman" w:hAnsi="Times New Roman" w:cs="Times New Roman"/>
          <w:sz w:val="24"/>
          <w:szCs w:val="24"/>
          <w:lang w:val="pt-BR"/>
        </w:rPr>
        <w:t xml:space="preserve"> Tal fato pode ser creditado aos filtros que esses modelos possuem e também ao elevado nível de curto circuito do PAC.</w:t>
      </w:r>
    </w:p>
    <w:p w:rsidR="001A696E" w:rsidRPr="00EE3F69" w:rsidRDefault="001A696E" w:rsidP="001A696E">
      <w:pPr>
        <w:pStyle w:val="PargrafodaLista"/>
        <w:numPr>
          <w:ilvl w:val="0"/>
          <w:numId w:val="11"/>
        </w:numPr>
        <w:spacing w:after="0" w:line="360" w:lineRule="auto"/>
        <w:jc w:val="both"/>
        <w:rPr>
          <w:rFonts w:ascii="Times New Roman" w:hAnsi="Times New Roman" w:cs="Times New Roman"/>
          <w:sz w:val="24"/>
          <w:szCs w:val="24"/>
          <w:lang w:val="pt-BR"/>
        </w:rPr>
      </w:pPr>
      <w:r w:rsidRPr="00EE3F69">
        <w:rPr>
          <w:rFonts w:ascii="Times New Roman" w:hAnsi="Times New Roman" w:cs="Times New Roman"/>
          <w:sz w:val="24"/>
          <w:szCs w:val="24"/>
          <w:lang w:val="pt-BR"/>
        </w:rPr>
        <w:t xml:space="preserve">A respeito das comparações entre valores simulados e valores obtidos via lei de agregação, pode-se afirmar que para a 2ª e 3ª ordem, nas quais o coeficiente de agregação </w:t>
      </w:r>
      <w:r w:rsidRPr="00EE3F69">
        <w:rPr>
          <w:rFonts w:ascii="Times New Roman" w:hAnsi="Times New Roman" w:cs="Times New Roman"/>
          <w:i/>
          <w:sz w:val="24"/>
          <w:szCs w:val="24"/>
          <w:lang w:val="pt-BR"/>
        </w:rPr>
        <w:t xml:space="preserve">α </w:t>
      </w:r>
      <w:r w:rsidRPr="00EE3F69">
        <w:rPr>
          <w:rFonts w:ascii="Times New Roman" w:hAnsi="Times New Roman" w:cs="Times New Roman"/>
          <w:sz w:val="24"/>
          <w:szCs w:val="24"/>
          <w:lang w:val="pt-BR"/>
        </w:rPr>
        <w:t>é unitário, os valores estimados pelo procedimento de agregação foram superiores àqueles obtidos nas simulações, isto posto para os quatro casos avaliados. Exceção feita para a 2h do Caso 3 e a 3h do Caso 4, onde houve uma baixa discrepância.  Isto mostra que, para estas ordens, o somatório advindo da Lei de Agregação foi conservador ao estimar estas correntes, chegando a um erro maior que 300%, como percebido na 2ª ordem do Caso 2. Neste sentido, essa estimativa muito superior ao simulado poderá prejudicar os agentes geradores de energia eólica.</w:t>
      </w:r>
    </w:p>
    <w:p w:rsidR="001A696E" w:rsidRPr="00EE3F69" w:rsidRDefault="001A696E" w:rsidP="001A696E">
      <w:pPr>
        <w:pStyle w:val="PargrafodaLista"/>
        <w:numPr>
          <w:ilvl w:val="0"/>
          <w:numId w:val="11"/>
        </w:numPr>
        <w:spacing w:after="0" w:line="360" w:lineRule="auto"/>
        <w:jc w:val="both"/>
        <w:rPr>
          <w:rFonts w:ascii="Times New Roman" w:hAnsi="Times New Roman" w:cs="Times New Roman"/>
          <w:sz w:val="24"/>
          <w:szCs w:val="24"/>
          <w:lang w:val="pt-BR"/>
        </w:rPr>
      </w:pPr>
      <w:r w:rsidRPr="00EE3F69">
        <w:rPr>
          <w:rFonts w:ascii="Times New Roman" w:hAnsi="Times New Roman" w:cs="Times New Roman"/>
          <w:sz w:val="24"/>
          <w:szCs w:val="24"/>
          <w:lang w:val="pt-BR"/>
        </w:rPr>
        <w:t xml:space="preserve">Para as demais ordens, as quais o coeficiente de agregação é diferente de 1, foram estimados valores de correntes inferiores aos valores simulados em algumas situações (a exemplo da 5h, 11h e 13h no Caso 2 e 5h, 7h, 11h e 13h no Caso 3) e, por outro lado, em muitos casos houve uma inversão desta lógica. Em geral, independentemente do método se mostrar conservador para um lado ou outro lado, observa-se grande discrepâncias entre valores simulados e calculados via lei de agregação. A maior discrepância foi constatada no caso 2, para a 11ª ordem harmônica. É importante salientar que a </w:t>
      </w:r>
      <w:r w:rsidRPr="00EE3F69">
        <w:rPr>
          <w:rFonts w:ascii="Times New Roman" w:hAnsi="Times New Roman" w:cs="Times New Roman"/>
          <w:sz w:val="24"/>
          <w:szCs w:val="24"/>
          <w:lang w:val="pt-BR"/>
        </w:rPr>
        <w:lastRenderedPageBreak/>
        <w:t>subestimação dos valores de correntes harmônicas no PAC é de certo modo desfavorável para a concessionária de energia que é responsável pela conexão do parque eólico com a rede, pois estimou valores menores dos que os que são de fato encontrados.</w:t>
      </w:r>
    </w:p>
    <w:p w:rsidR="00AE0C99" w:rsidRPr="00EE3F69" w:rsidRDefault="00ED665D" w:rsidP="001A2A75">
      <w:pPr>
        <w:pStyle w:val="Ttulo1"/>
        <w:numPr>
          <w:ilvl w:val="0"/>
          <w:numId w:val="0"/>
        </w:numPr>
        <w:spacing w:line="360" w:lineRule="auto"/>
        <w:rPr>
          <w:rFonts w:ascii="Times New Roman" w:hAnsi="Times New Roman"/>
          <w:caps w:val="0"/>
          <w:smallCaps/>
          <w:szCs w:val="24"/>
          <w:lang w:val="pt-BR"/>
        </w:rPr>
      </w:pPr>
      <w:r w:rsidRPr="00EE3F69">
        <w:rPr>
          <w:rFonts w:ascii="Times New Roman" w:hAnsi="Times New Roman"/>
          <w:szCs w:val="24"/>
          <w:lang w:val="pt-BR"/>
        </w:rPr>
        <w:t xml:space="preserve">6 </w:t>
      </w:r>
      <w:r w:rsidR="00AE0C99" w:rsidRPr="00EE3F69">
        <w:rPr>
          <w:rFonts w:ascii="Times New Roman" w:hAnsi="Times New Roman"/>
          <w:szCs w:val="24"/>
          <w:lang w:val="pt-BR"/>
        </w:rPr>
        <w:t>CONCLUSões</w:t>
      </w:r>
    </w:p>
    <w:p w:rsidR="00ED665D" w:rsidRPr="00EE3F69" w:rsidRDefault="00AE0C99" w:rsidP="00ED665D">
      <w:pPr>
        <w:pStyle w:val="Recuodecorpodetexto"/>
        <w:spacing w:line="360" w:lineRule="auto"/>
        <w:ind w:left="0"/>
        <w:jc w:val="both"/>
        <w:rPr>
          <w:rFonts w:ascii="Times New Roman" w:hAnsi="Times New Roman"/>
          <w:szCs w:val="24"/>
        </w:rPr>
      </w:pPr>
      <w:r w:rsidRPr="00EE3F69">
        <w:rPr>
          <w:rFonts w:ascii="Times New Roman" w:hAnsi="Times New Roman"/>
          <w:szCs w:val="24"/>
        </w:rPr>
        <w:t xml:space="preserve">Inicialmente, o presente trabalho </w:t>
      </w:r>
      <w:r w:rsidR="00ED665D" w:rsidRPr="00EE3F69">
        <w:rPr>
          <w:rFonts w:ascii="Times New Roman" w:hAnsi="Times New Roman"/>
          <w:szCs w:val="24"/>
        </w:rPr>
        <w:t xml:space="preserve">afirma que a geração eólica </w:t>
      </w:r>
      <w:r w:rsidRPr="00EE3F69">
        <w:rPr>
          <w:rFonts w:ascii="Times New Roman" w:hAnsi="Times New Roman"/>
          <w:szCs w:val="24"/>
        </w:rPr>
        <w:t>se apresenta como uma potencial geradora de distorções harmônicas. Desse modo, focado nesta problemática, foi introduzido a Lei de A</w:t>
      </w:r>
      <w:r w:rsidR="00345A09" w:rsidRPr="00EE3F69">
        <w:rPr>
          <w:rFonts w:ascii="Times New Roman" w:hAnsi="Times New Roman"/>
          <w:szCs w:val="24"/>
        </w:rPr>
        <w:t xml:space="preserve">gregação de correntes harmônica. </w:t>
      </w:r>
      <w:r w:rsidRPr="00EE3F69">
        <w:rPr>
          <w:rFonts w:ascii="Times New Roman" w:hAnsi="Times New Roman"/>
          <w:szCs w:val="24"/>
        </w:rPr>
        <w:t>Uma vez realizada a devida explanação acerca da Lei de</w:t>
      </w:r>
      <w:r w:rsidR="00ED665D" w:rsidRPr="00EE3F69">
        <w:rPr>
          <w:rFonts w:ascii="Times New Roman" w:hAnsi="Times New Roman"/>
          <w:szCs w:val="24"/>
        </w:rPr>
        <w:t xml:space="preserve"> Agregação,</w:t>
      </w:r>
      <w:r w:rsidRPr="00EE3F69">
        <w:rPr>
          <w:rFonts w:ascii="Times New Roman" w:hAnsi="Times New Roman"/>
          <w:szCs w:val="24"/>
        </w:rPr>
        <w:t xml:space="preserve"> </w:t>
      </w:r>
      <w:r w:rsidR="00ED665D" w:rsidRPr="00EE3F69">
        <w:rPr>
          <w:rFonts w:ascii="Times New Roman" w:hAnsi="Times New Roman"/>
          <w:szCs w:val="24"/>
        </w:rPr>
        <w:t>os estudos de caso</w:t>
      </w:r>
      <w:r w:rsidRPr="00EE3F69">
        <w:rPr>
          <w:rFonts w:ascii="Times New Roman" w:hAnsi="Times New Roman"/>
          <w:szCs w:val="24"/>
        </w:rPr>
        <w:t xml:space="preserve"> foram implementados computacionalmente</w:t>
      </w:r>
      <w:r w:rsidR="00ED665D" w:rsidRPr="00EE3F69">
        <w:rPr>
          <w:rFonts w:ascii="Times New Roman" w:hAnsi="Times New Roman"/>
          <w:szCs w:val="24"/>
        </w:rPr>
        <w:t>,</w:t>
      </w:r>
      <w:r w:rsidRPr="00EE3F69">
        <w:rPr>
          <w:rFonts w:ascii="Times New Roman" w:hAnsi="Times New Roman"/>
          <w:szCs w:val="24"/>
        </w:rPr>
        <w:t xml:space="preserve"> utilizando-se informações relativas a uma rede de distribuição real e também a planta eólica de características reais</w:t>
      </w:r>
      <w:r w:rsidR="00ED665D" w:rsidRPr="00EE3F69">
        <w:rPr>
          <w:rFonts w:ascii="Times New Roman" w:hAnsi="Times New Roman"/>
          <w:szCs w:val="24"/>
        </w:rPr>
        <w:t xml:space="preserve">, através do </w:t>
      </w:r>
      <w:proofErr w:type="spellStart"/>
      <w:r w:rsidR="00ED665D" w:rsidRPr="00EE3F69">
        <w:rPr>
          <w:rFonts w:ascii="Times New Roman" w:hAnsi="Times New Roman"/>
          <w:i/>
          <w:szCs w:val="24"/>
        </w:rPr>
        <w:t>Simulink</w:t>
      </w:r>
      <w:proofErr w:type="spellEnd"/>
      <w:r w:rsidR="00ED665D" w:rsidRPr="00EE3F69">
        <w:rPr>
          <w:rFonts w:ascii="Times New Roman" w:hAnsi="Times New Roman"/>
          <w:szCs w:val="24"/>
        </w:rPr>
        <w:t xml:space="preserve"> do </w:t>
      </w:r>
      <w:proofErr w:type="spellStart"/>
      <w:r w:rsidR="00ED665D" w:rsidRPr="00EE3F69">
        <w:rPr>
          <w:rFonts w:ascii="Times New Roman" w:hAnsi="Times New Roman"/>
          <w:i/>
          <w:szCs w:val="24"/>
        </w:rPr>
        <w:t>Matlab</w:t>
      </w:r>
      <w:proofErr w:type="spellEnd"/>
      <w:r w:rsidRPr="00EE3F69">
        <w:rPr>
          <w:rFonts w:ascii="Times New Roman" w:hAnsi="Times New Roman"/>
          <w:szCs w:val="24"/>
        </w:rPr>
        <w:t>.</w:t>
      </w:r>
      <w:r w:rsidR="00ED665D" w:rsidRPr="00EE3F69">
        <w:rPr>
          <w:rFonts w:ascii="Times New Roman" w:hAnsi="Times New Roman"/>
          <w:szCs w:val="24"/>
        </w:rPr>
        <w:t xml:space="preserve"> </w:t>
      </w:r>
      <w:r w:rsidRPr="00EE3F69">
        <w:rPr>
          <w:rFonts w:ascii="Times New Roman" w:hAnsi="Times New Roman"/>
          <w:szCs w:val="24"/>
        </w:rPr>
        <w:t>Por meio de análise dos resultados obtidos pela simulação e pela estimativa da Lei de Agregação, foram encontradas muitas discrepâncias</w:t>
      </w:r>
      <w:r w:rsidR="00ED665D" w:rsidRPr="00EE3F69">
        <w:rPr>
          <w:rFonts w:ascii="Times New Roman" w:hAnsi="Times New Roman"/>
          <w:szCs w:val="24"/>
        </w:rPr>
        <w:t xml:space="preserve"> entre os valores obtidos nas simulações e os calculados pela Lei de Agregação</w:t>
      </w:r>
      <w:r w:rsidR="00B93CDA">
        <w:rPr>
          <w:rFonts w:ascii="Times New Roman" w:hAnsi="Times New Roman"/>
          <w:szCs w:val="24"/>
        </w:rPr>
        <w:t>.</w:t>
      </w:r>
    </w:p>
    <w:p w:rsidR="00AE0C99" w:rsidRDefault="00AE0C99" w:rsidP="00ED665D">
      <w:pPr>
        <w:pStyle w:val="Recuodecorpodetexto"/>
        <w:spacing w:line="360" w:lineRule="auto"/>
        <w:ind w:left="0"/>
        <w:jc w:val="both"/>
        <w:rPr>
          <w:rFonts w:ascii="Times New Roman" w:hAnsi="Times New Roman"/>
          <w:szCs w:val="24"/>
        </w:rPr>
      </w:pPr>
      <w:r w:rsidRPr="00EE3F69">
        <w:rPr>
          <w:rFonts w:ascii="Times New Roman" w:hAnsi="Times New Roman"/>
          <w:szCs w:val="24"/>
        </w:rPr>
        <w:t xml:space="preserve">Desse modo, o trabalho ora pautado, levanta um questionamento acerca do emprego de tal procedimento de agregação de correntes nos estudos de acesso do ONS. Todavia, como os resultados são advindos de modelos de </w:t>
      </w:r>
      <w:proofErr w:type="spellStart"/>
      <w:r w:rsidRPr="00EE3F69">
        <w:rPr>
          <w:rFonts w:ascii="Times New Roman" w:hAnsi="Times New Roman"/>
          <w:szCs w:val="24"/>
        </w:rPr>
        <w:t>aerogeradores</w:t>
      </w:r>
      <w:proofErr w:type="spellEnd"/>
      <w:r w:rsidRPr="00EE3F69">
        <w:rPr>
          <w:rFonts w:ascii="Times New Roman" w:hAnsi="Times New Roman"/>
          <w:szCs w:val="24"/>
        </w:rPr>
        <w:t xml:space="preserve"> existentes no </w:t>
      </w:r>
      <w:proofErr w:type="spellStart"/>
      <w:r w:rsidRPr="00EE3F69">
        <w:rPr>
          <w:rFonts w:ascii="Times New Roman" w:hAnsi="Times New Roman"/>
          <w:i/>
          <w:szCs w:val="24"/>
        </w:rPr>
        <w:t>Matlab</w:t>
      </w:r>
      <w:proofErr w:type="spellEnd"/>
      <w:r w:rsidRPr="00EE3F69">
        <w:rPr>
          <w:rFonts w:ascii="Times New Roman" w:hAnsi="Times New Roman"/>
          <w:szCs w:val="24"/>
        </w:rPr>
        <w:t>, há a necessidade de validação destes modelos ou mesmo desenvolvimento de outros. Complementarmente, seria de extrema relevância testes avaliativos em campo e outros estudos adicionais antes de se rejeitar por completo tal lei de agregação.</w:t>
      </w:r>
    </w:p>
    <w:p w:rsidR="00B93CDA" w:rsidRPr="00EE3F69" w:rsidRDefault="00B93CDA" w:rsidP="00B93CDA">
      <w:pPr>
        <w:pStyle w:val="Ttulo2"/>
        <w:numPr>
          <w:ilvl w:val="1"/>
          <w:numId w:val="2"/>
        </w:numPr>
        <w:tabs>
          <w:tab w:val="clear" w:pos="576"/>
          <w:tab w:val="left" w:pos="567"/>
        </w:tabs>
        <w:spacing w:line="360" w:lineRule="auto"/>
        <w:ind w:left="0" w:firstLine="0"/>
        <w:rPr>
          <w:rStyle w:val="apple-style-span"/>
          <w:color w:val="000000"/>
          <w:szCs w:val="24"/>
          <w:lang w:eastAsia="it-IT"/>
        </w:rPr>
      </w:pPr>
      <w:r>
        <w:rPr>
          <w:szCs w:val="24"/>
          <w:lang w:val="pt-BR"/>
        </w:rPr>
        <w:t>AGRADECIMENTO</w:t>
      </w:r>
      <w:r w:rsidRPr="00EE3F69">
        <w:rPr>
          <w:szCs w:val="24"/>
          <w:lang w:val="pt-BR"/>
        </w:rPr>
        <w:t>S</w:t>
      </w:r>
    </w:p>
    <w:p w:rsidR="00B93CDA" w:rsidRDefault="00B93CDA" w:rsidP="00B93CDA">
      <w:pPr>
        <w:pStyle w:val="Recuodecorpodetexto"/>
        <w:spacing w:line="360" w:lineRule="auto"/>
        <w:ind w:left="0"/>
        <w:jc w:val="both"/>
        <w:rPr>
          <w:rFonts w:ascii="Times New Roman" w:hAnsi="Times New Roman"/>
          <w:szCs w:val="24"/>
        </w:rPr>
      </w:pPr>
      <w:r w:rsidRPr="00B93CDA">
        <w:rPr>
          <w:szCs w:val="24"/>
        </w:rPr>
        <w:t>Os autores expressão seus agradecimentos ao CNPQ (Proc. 460208/2014-4) e à FAPEMIG (Proc. TEC-APQ-02447-15) pelo suporte financeiro concedido via Projetos de Pesquisa.</w:t>
      </w:r>
    </w:p>
    <w:p w:rsidR="0011437D" w:rsidRPr="00EE3F69" w:rsidRDefault="00345A09" w:rsidP="005C0AC0">
      <w:pPr>
        <w:pStyle w:val="Ttulo2"/>
        <w:numPr>
          <w:ilvl w:val="1"/>
          <w:numId w:val="2"/>
        </w:numPr>
        <w:tabs>
          <w:tab w:val="clear" w:pos="576"/>
          <w:tab w:val="left" w:pos="567"/>
        </w:tabs>
        <w:spacing w:line="360" w:lineRule="auto"/>
        <w:ind w:left="0" w:firstLine="0"/>
        <w:rPr>
          <w:rStyle w:val="apple-style-span"/>
          <w:color w:val="000000"/>
          <w:szCs w:val="24"/>
          <w:lang w:eastAsia="it-IT"/>
        </w:rPr>
      </w:pPr>
      <w:r w:rsidRPr="00EE3F69">
        <w:rPr>
          <w:szCs w:val="24"/>
          <w:lang w:val="pt-BR"/>
        </w:rPr>
        <w:t>REFERÊNCIAS</w:t>
      </w:r>
    </w:p>
    <w:p w:rsidR="00C22192" w:rsidRPr="005C0AC0" w:rsidRDefault="00C22192" w:rsidP="005C0AC0">
      <w:pPr>
        <w:pStyle w:val="References"/>
        <w:numPr>
          <w:ilvl w:val="0"/>
          <w:numId w:val="2"/>
        </w:numPr>
        <w:spacing w:after="60" w:line="360" w:lineRule="auto"/>
        <w:rPr>
          <w:sz w:val="24"/>
          <w:szCs w:val="24"/>
        </w:rPr>
      </w:pPr>
      <w:r w:rsidRPr="005C0AC0">
        <w:rPr>
          <w:sz w:val="24"/>
          <w:szCs w:val="24"/>
        </w:rPr>
        <w:t xml:space="preserve">[1] T. Ackermann, G. </w:t>
      </w:r>
      <w:proofErr w:type="spellStart"/>
      <w:r w:rsidRPr="005C0AC0">
        <w:rPr>
          <w:sz w:val="24"/>
          <w:szCs w:val="24"/>
        </w:rPr>
        <w:t>Andersson</w:t>
      </w:r>
      <w:proofErr w:type="spellEnd"/>
      <w:r w:rsidRPr="005C0AC0">
        <w:rPr>
          <w:sz w:val="24"/>
          <w:szCs w:val="24"/>
        </w:rPr>
        <w:t xml:space="preserve">, L. </w:t>
      </w:r>
      <w:proofErr w:type="spellStart"/>
      <w:r w:rsidRPr="005C0AC0">
        <w:rPr>
          <w:sz w:val="24"/>
          <w:szCs w:val="24"/>
        </w:rPr>
        <w:t>Soder</w:t>
      </w:r>
      <w:proofErr w:type="spellEnd"/>
      <w:r w:rsidRPr="005C0AC0">
        <w:rPr>
          <w:sz w:val="24"/>
          <w:szCs w:val="24"/>
        </w:rPr>
        <w:t>, “Distributed generation: a definition”, Electric Power Systems Research, 57(2001), pp. 195-204.</w:t>
      </w:r>
    </w:p>
    <w:p w:rsidR="00C22192" w:rsidRPr="005C0AC0" w:rsidRDefault="00C22192" w:rsidP="005C0AC0">
      <w:pPr>
        <w:pStyle w:val="References"/>
        <w:numPr>
          <w:ilvl w:val="0"/>
          <w:numId w:val="2"/>
        </w:numPr>
        <w:spacing w:after="60" w:line="360" w:lineRule="auto"/>
        <w:rPr>
          <w:sz w:val="24"/>
          <w:szCs w:val="24"/>
        </w:rPr>
      </w:pPr>
      <w:r w:rsidRPr="005C0AC0">
        <w:rPr>
          <w:sz w:val="24"/>
          <w:szCs w:val="24"/>
        </w:rPr>
        <w:t xml:space="preserve">[2] L.A.P. Lopes, N. </w:t>
      </w:r>
      <w:proofErr w:type="spellStart"/>
      <w:r w:rsidRPr="005C0AC0">
        <w:rPr>
          <w:sz w:val="24"/>
          <w:szCs w:val="24"/>
        </w:rPr>
        <w:t>Hatziargyriou</w:t>
      </w:r>
      <w:proofErr w:type="spellEnd"/>
      <w:r w:rsidRPr="005C0AC0">
        <w:rPr>
          <w:sz w:val="24"/>
          <w:szCs w:val="24"/>
        </w:rPr>
        <w:t xml:space="preserve">, J. Mutale, P. </w:t>
      </w:r>
      <w:proofErr w:type="spellStart"/>
      <w:r w:rsidRPr="005C0AC0">
        <w:rPr>
          <w:sz w:val="24"/>
          <w:szCs w:val="24"/>
        </w:rPr>
        <w:t>Djapic</w:t>
      </w:r>
      <w:proofErr w:type="spellEnd"/>
      <w:r w:rsidRPr="005C0AC0">
        <w:rPr>
          <w:sz w:val="24"/>
          <w:szCs w:val="24"/>
        </w:rPr>
        <w:t>, N. Jenkins, “</w:t>
      </w:r>
      <w:proofErr w:type="spellStart"/>
      <w:r w:rsidRPr="005C0AC0">
        <w:rPr>
          <w:sz w:val="24"/>
          <w:szCs w:val="24"/>
        </w:rPr>
        <w:t>Integrationg</w:t>
      </w:r>
      <w:proofErr w:type="spellEnd"/>
      <w:r w:rsidRPr="005C0AC0">
        <w:rPr>
          <w:sz w:val="24"/>
          <w:szCs w:val="24"/>
        </w:rPr>
        <w:t xml:space="preserve"> distributed generation into electric power systems: a review of drivers, challenges and opportunities”, Electric Power Systems Research, 77 (2007), pp. 1189-1203.</w:t>
      </w:r>
    </w:p>
    <w:p w:rsidR="00C22192" w:rsidRPr="005C0AC0" w:rsidRDefault="00C22192" w:rsidP="005C0AC0">
      <w:pPr>
        <w:pStyle w:val="References"/>
        <w:numPr>
          <w:ilvl w:val="0"/>
          <w:numId w:val="2"/>
        </w:numPr>
        <w:spacing w:after="60" w:line="360" w:lineRule="auto"/>
        <w:rPr>
          <w:sz w:val="24"/>
          <w:szCs w:val="24"/>
          <w:lang w:val="pt-BR"/>
        </w:rPr>
      </w:pPr>
      <w:r w:rsidRPr="005C0AC0">
        <w:rPr>
          <w:sz w:val="24"/>
          <w:szCs w:val="24"/>
          <w:lang w:val="pt-BR"/>
        </w:rPr>
        <w:t xml:space="preserve">[3] A.F. </w:t>
      </w:r>
      <w:proofErr w:type="spellStart"/>
      <w:r w:rsidRPr="005C0AC0">
        <w:rPr>
          <w:sz w:val="24"/>
          <w:szCs w:val="24"/>
          <w:lang w:val="pt-BR"/>
        </w:rPr>
        <w:t>Bonelli</w:t>
      </w:r>
      <w:proofErr w:type="spellEnd"/>
      <w:r w:rsidRPr="005C0AC0">
        <w:rPr>
          <w:sz w:val="24"/>
          <w:szCs w:val="24"/>
          <w:lang w:val="pt-BR"/>
        </w:rPr>
        <w:t>, “Modelagem e simulação de unidade eólica para estudos de indicadores de qualidade da energia elétrica”, dissertação mestrado Universidade Federal de Uberlândia</w:t>
      </w:r>
      <w:r w:rsidR="00576C0D">
        <w:rPr>
          <w:sz w:val="24"/>
          <w:szCs w:val="24"/>
          <w:lang w:val="pt-BR"/>
        </w:rPr>
        <w:t xml:space="preserve"> (UFU)</w:t>
      </w:r>
      <w:r w:rsidRPr="005C0AC0">
        <w:rPr>
          <w:sz w:val="24"/>
          <w:szCs w:val="24"/>
          <w:lang w:val="pt-BR"/>
        </w:rPr>
        <w:t>, 2010.</w:t>
      </w:r>
    </w:p>
    <w:p w:rsidR="00BA2310" w:rsidRPr="005C0AC0" w:rsidRDefault="00BA2310" w:rsidP="00BA2310">
      <w:pPr>
        <w:pStyle w:val="References"/>
        <w:numPr>
          <w:ilvl w:val="0"/>
          <w:numId w:val="2"/>
        </w:numPr>
        <w:spacing w:after="60" w:line="360" w:lineRule="auto"/>
        <w:rPr>
          <w:sz w:val="24"/>
          <w:szCs w:val="24"/>
        </w:rPr>
      </w:pPr>
      <w:r w:rsidRPr="005C0AC0">
        <w:rPr>
          <w:sz w:val="24"/>
          <w:szCs w:val="24"/>
        </w:rPr>
        <w:lastRenderedPageBreak/>
        <w:t>[</w:t>
      </w:r>
      <w:r>
        <w:rPr>
          <w:sz w:val="24"/>
          <w:szCs w:val="24"/>
        </w:rPr>
        <w:t>4</w:t>
      </w:r>
      <w:r w:rsidRPr="005C0AC0">
        <w:rPr>
          <w:sz w:val="24"/>
          <w:szCs w:val="24"/>
        </w:rPr>
        <w:t xml:space="preserve">] M.H.J. </w:t>
      </w:r>
      <w:proofErr w:type="spellStart"/>
      <w:r w:rsidRPr="005C0AC0">
        <w:rPr>
          <w:sz w:val="24"/>
          <w:szCs w:val="24"/>
        </w:rPr>
        <w:t>Bollen</w:t>
      </w:r>
      <w:proofErr w:type="spellEnd"/>
      <w:r w:rsidRPr="005C0AC0">
        <w:rPr>
          <w:sz w:val="24"/>
          <w:szCs w:val="24"/>
        </w:rPr>
        <w:t>, and F. Hassan, “Integration of Distributed Generation in the Power System”, IEEE Press Series on Power Engineering, New York: Wiley-Blackwell, 2011.</w:t>
      </w:r>
    </w:p>
    <w:p w:rsidR="0047107D" w:rsidRPr="0092151B" w:rsidRDefault="00BA2310" w:rsidP="005C0AC0">
      <w:pPr>
        <w:pStyle w:val="References"/>
        <w:numPr>
          <w:ilvl w:val="0"/>
          <w:numId w:val="2"/>
        </w:numPr>
        <w:tabs>
          <w:tab w:val="clear" w:pos="644"/>
        </w:tabs>
        <w:spacing w:after="60" w:line="360" w:lineRule="auto"/>
        <w:rPr>
          <w:sz w:val="24"/>
          <w:szCs w:val="24"/>
          <w:lang w:val="pt-BR"/>
        </w:rPr>
      </w:pPr>
      <w:r w:rsidRPr="0092151B">
        <w:rPr>
          <w:sz w:val="24"/>
          <w:szCs w:val="24"/>
          <w:lang w:val="pt-BR"/>
        </w:rPr>
        <w:t>[5</w:t>
      </w:r>
      <w:r w:rsidR="0047107D" w:rsidRPr="0092151B">
        <w:rPr>
          <w:sz w:val="24"/>
          <w:szCs w:val="24"/>
          <w:lang w:val="pt-BR"/>
        </w:rPr>
        <w:t xml:space="preserve">] S.Y. Liu, “Origem dos Harmônicos e </w:t>
      </w:r>
      <w:proofErr w:type="spellStart"/>
      <w:r w:rsidR="0047107D" w:rsidRPr="0092151B">
        <w:rPr>
          <w:sz w:val="24"/>
          <w:szCs w:val="24"/>
          <w:lang w:val="pt-BR"/>
        </w:rPr>
        <w:t>Inter-harmônicos</w:t>
      </w:r>
      <w:proofErr w:type="spellEnd"/>
      <w:r w:rsidR="0047107D" w:rsidRPr="0092151B">
        <w:rPr>
          <w:sz w:val="24"/>
          <w:szCs w:val="24"/>
          <w:lang w:val="pt-BR"/>
        </w:rPr>
        <w:t xml:space="preserve"> no Gerador de Indução Duplamente Alimentado”, Belo Horizonte, 2012. </w:t>
      </w:r>
    </w:p>
    <w:p w:rsidR="0092151B" w:rsidRPr="0092151B" w:rsidRDefault="0092151B" w:rsidP="0092151B">
      <w:pPr>
        <w:pStyle w:val="References"/>
        <w:numPr>
          <w:ilvl w:val="0"/>
          <w:numId w:val="2"/>
        </w:numPr>
        <w:spacing w:after="60" w:line="360" w:lineRule="auto"/>
        <w:rPr>
          <w:sz w:val="24"/>
          <w:szCs w:val="24"/>
          <w:lang w:val="pt-BR"/>
        </w:rPr>
      </w:pPr>
      <w:r w:rsidRPr="0092151B">
        <w:rPr>
          <w:sz w:val="24"/>
          <w:szCs w:val="24"/>
          <w:lang w:val="pt-BR"/>
        </w:rPr>
        <w:t xml:space="preserve">[6] A. Reis, “Uma contribuição para o controle operativo de unidades eólicas: modelagem, regulação de tensão e minimização das distorções harmônicas”, tese doutorado </w:t>
      </w:r>
      <w:r w:rsidR="00576C0D">
        <w:rPr>
          <w:sz w:val="24"/>
          <w:szCs w:val="24"/>
          <w:lang w:val="pt-BR"/>
        </w:rPr>
        <w:t>UFU</w:t>
      </w:r>
      <w:r w:rsidRPr="0092151B">
        <w:rPr>
          <w:sz w:val="24"/>
          <w:szCs w:val="24"/>
          <w:lang w:val="pt-BR"/>
        </w:rPr>
        <w:t>, 2014.</w:t>
      </w:r>
    </w:p>
    <w:p w:rsidR="00466116" w:rsidRPr="00466116" w:rsidRDefault="00466116" w:rsidP="00466116">
      <w:pPr>
        <w:pStyle w:val="References"/>
        <w:numPr>
          <w:ilvl w:val="0"/>
          <w:numId w:val="2"/>
        </w:numPr>
        <w:spacing w:after="60" w:line="360" w:lineRule="auto"/>
        <w:rPr>
          <w:sz w:val="24"/>
          <w:szCs w:val="24"/>
        </w:rPr>
      </w:pPr>
      <w:r w:rsidRPr="00466116">
        <w:rPr>
          <w:sz w:val="24"/>
          <w:szCs w:val="24"/>
        </w:rPr>
        <w:t>[7] IEC 61000-3-6. “Electromagnetic compatibility (EMC) – Part 3-6: Limits – Assessment of emission limits for the connection of distorting installations to MV, HV and EHV power systems,” Ed</w:t>
      </w:r>
      <w:r w:rsidR="00576C0D">
        <w:rPr>
          <w:sz w:val="24"/>
          <w:szCs w:val="24"/>
        </w:rPr>
        <w:t>.</w:t>
      </w:r>
      <w:r w:rsidRPr="00466116">
        <w:rPr>
          <w:sz w:val="24"/>
          <w:szCs w:val="24"/>
        </w:rPr>
        <w:t xml:space="preserve"> 2, 2008.</w:t>
      </w:r>
    </w:p>
    <w:p w:rsidR="00466116" w:rsidRPr="00466116" w:rsidRDefault="00466116" w:rsidP="00466116">
      <w:pPr>
        <w:pStyle w:val="References"/>
        <w:numPr>
          <w:ilvl w:val="0"/>
          <w:numId w:val="2"/>
        </w:numPr>
        <w:spacing w:after="60" w:line="360" w:lineRule="auto"/>
        <w:rPr>
          <w:sz w:val="24"/>
          <w:szCs w:val="24"/>
          <w:lang w:val="pt-BR"/>
        </w:rPr>
      </w:pPr>
      <w:r w:rsidRPr="00466116">
        <w:rPr>
          <w:sz w:val="24"/>
          <w:szCs w:val="24"/>
          <w:lang w:val="pt-BR"/>
        </w:rPr>
        <w:t>[8] Operador Nacional do Sistema (ONS), “Relatório 57/2018 – Instruções para realização de estudos e medições de QEE relacionados aos novos acessos à rede Básica – Revisão 3”, Brasília, 2013.</w:t>
      </w:r>
    </w:p>
    <w:p w:rsidR="00466116" w:rsidRPr="00466116" w:rsidRDefault="00466116" w:rsidP="00466116">
      <w:pPr>
        <w:pStyle w:val="References"/>
        <w:numPr>
          <w:ilvl w:val="0"/>
          <w:numId w:val="2"/>
        </w:numPr>
        <w:spacing w:after="60" w:line="360" w:lineRule="auto"/>
        <w:rPr>
          <w:sz w:val="24"/>
          <w:szCs w:val="24"/>
        </w:rPr>
      </w:pPr>
      <w:r>
        <w:rPr>
          <w:sz w:val="24"/>
          <w:szCs w:val="24"/>
        </w:rPr>
        <w:t>[9</w:t>
      </w:r>
      <w:r w:rsidRPr="00466116">
        <w:rPr>
          <w:sz w:val="24"/>
          <w:szCs w:val="24"/>
        </w:rPr>
        <w:t xml:space="preserve">] I.N. Santos, V. </w:t>
      </w:r>
      <w:proofErr w:type="spellStart"/>
      <w:r w:rsidRPr="00466116">
        <w:rPr>
          <w:sz w:val="24"/>
          <w:szCs w:val="24"/>
        </w:rPr>
        <w:t>Cuk</w:t>
      </w:r>
      <w:proofErr w:type="spellEnd"/>
      <w:r w:rsidRPr="00466116">
        <w:rPr>
          <w:sz w:val="24"/>
          <w:szCs w:val="24"/>
        </w:rPr>
        <w:t xml:space="preserve">, P.M. Almeida, M.H.J. </w:t>
      </w:r>
      <w:proofErr w:type="spellStart"/>
      <w:r w:rsidRPr="00466116">
        <w:rPr>
          <w:sz w:val="24"/>
          <w:szCs w:val="24"/>
        </w:rPr>
        <w:t>Bollen</w:t>
      </w:r>
      <w:proofErr w:type="spellEnd"/>
      <w:r w:rsidRPr="00466116">
        <w:rPr>
          <w:sz w:val="24"/>
          <w:szCs w:val="24"/>
        </w:rPr>
        <w:t>, P.F. Ribeiro, “Considerations on hosting capacity for harmonic distortions on transmission and distribution systems,” Electric Power Systems Research 119(2015), pp. 199-206.</w:t>
      </w:r>
    </w:p>
    <w:p w:rsidR="0045331C" w:rsidRPr="0045331C" w:rsidRDefault="0045331C" w:rsidP="0045331C">
      <w:pPr>
        <w:pStyle w:val="References"/>
        <w:numPr>
          <w:ilvl w:val="0"/>
          <w:numId w:val="2"/>
        </w:numPr>
        <w:spacing w:after="60" w:line="360" w:lineRule="auto"/>
        <w:rPr>
          <w:sz w:val="24"/>
          <w:szCs w:val="24"/>
        </w:rPr>
      </w:pPr>
      <w:r w:rsidRPr="0045331C">
        <w:rPr>
          <w:sz w:val="24"/>
          <w:szCs w:val="24"/>
        </w:rPr>
        <w:t>[1</w:t>
      </w:r>
      <w:r>
        <w:rPr>
          <w:sz w:val="24"/>
          <w:szCs w:val="24"/>
        </w:rPr>
        <w:t>0</w:t>
      </w:r>
      <w:r w:rsidRPr="0045331C">
        <w:rPr>
          <w:sz w:val="24"/>
          <w:szCs w:val="24"/>
        </w:rPr>
        <w:t xml:space="preserve">] IEC 36000-3-14. “Electromagnetic </w:t>
      </w:r>
      <w:proofErr w:type="spellStart"/>
      <w:r w:rsidRPr="0045331C">
        <w:rPr>
          <w:sz w:val="24"/>
          <w:szCs w:val="24"/>
        </w:rPr>
        <w:t>compatibitlity</w:t>
      </w:r>
      <w:proofErr w:type="spellEnd"/>
      <w:r w:rsidRPr="0045331C">
        <w:rPr>
          <w:sz w:val="24"/>
          <w:szCs w:val="24"/>
        </w:rPr>
        <w:t xml:space="preserve"> (EMC) – Part 3-14: Assessment of emission limits for the connection of </w:t>
      </w:r>
      <w:proofErr w:type="spellStart"/>
      <w:r w:rsidRPr="0045331C">
        <w:rPr>
          <w:sz w:val="24"/>
          <w:szCs w:val="24"/>
        </w:rPr>
        <w:t>distubing</w:t>
      </w:r>
      <w:proofErr w:type="spellEnd"/>
      <w:r w:rsidRPr="0045331C">
        <w:rPr>
          <w:sz w:val="24"/>
          <w:szCs w:val="24"/>
        </w:rPr>
        <w:t xml:space="preserve"> installations to LV power systems,” 2011.</w:t>
      </w:r>
    </w:p>
    <w:p w:rsidR="002F12DD" w:rsidRPr="00567267" w:rsidRDefault="002F12DD" w:rsidP="002F12DD">
      <w:pPr>
        <w:pStyle w:val="References"/>
        <w:numPr>
          <w:ilvl w:val="0"/>
          <w:numId w:val="2"/>
        </w:numPr>
        <w:spacing w:after="60" w:line="360" w:lineRule="auto"/>
        <w:rPr>
          <w:sz w:val="24"/>
          <w:szCs w:val="24"/>
          <w:lang w:val="pt-BR"/>
        </w:rPr>
      </w:pPr>
      <w:r w:rsidRPr="00567267">
        <w:rPr>
          <w:sz w:val="24"/>
          <w:szCs w:val="24"/>
          <w:lang w:val="pt-BR"/>
        </w:rPr>
        <w:t>[11] ANEEL – Agência Nacional de Energia Elétrica, “Procedimentos de distribuição de energia elétrica no sistema elétrico nacional – PRODIST”. Módulo 8 – Qualidade da Energia Elétrica. Brasília, 2012.</w:t>
      </w:r>
    </w:p>
    <w:p w:rsidR="0011437D" w:rsidRPr="00567267" w:rsidRDefault="0011437D" w:rsidP="0011437D">
      <w:pPr>
        <w:pStyle w:val="HeaderAbs"/>
        <w:spacing w:line="360" w:lineRule="auto"/>
        <w:jc w:val="both"/>
        <w:rPr>
          <w:rStyle w:val="apple-style-span"/>
          <w:rFonts w:ascii="Times New Roman" w:hAnsi="Times New Roman"/>
          <w:color w:val="000000"/>
          <w:szCs w:val="24"/>
          <w:lang w:val="pt-BR" w:eastAsia="it-IT"/>
        </w:rPr>
      </w:pPr>
      <w:r w:rsidRPr="00567267">
        <w:rPr>
          <w:rFonts w:ascii="Times New Roman" w:hAnsi="Times New Roman"/>
          <w:szCs w:val="24"/>
          <w:lang w:val="pt-BR"/>
        </w:rPr>
        <w:t>BIOGRAfias</w:t>
      </w:r>
    </w:p>
    <w:p w:rsidR="00B93CDA" w:rsidRDefault="00B93CDA" w:rsidP="00576C0D">
      <w:pPr>
        <w:pStyle w:val="FigureCaption"/>
        <w:spacing w:after="120" w:line="360" w:lineRule="auto"/>
        <w:ind w:firstLine="567"/>
        <w:rPr>
          <w:rFonts w:eastAsia="Arial"/>
          <w:b/>
          <w:bCs/>
          <w:sz w:val="24"/>
          <w:szCs w:val="24"/>
          <w:lang w:val="pt-BR" w:bidi="th-TH"/>
        </w:rPr>
      </w:pPr>
      <w:r w:rsidRPr="00567267">
        <w:rPr>
          <w:b/>
          <w:bCs/>
          <w:sz w:val="24"/>
          <w:szCs w:val="24"/>
          <w:lang w:val="pt-BR" w:bidi="th-TH"/>
        </w:rPr>
        <w:t xml:space="preserve">Laís Resende Bonfim </w:t>
      </w:r>
      <w:r w:rsidRPr="00567267">
        <w:rPr>
          <w:bCs/>
          <w:sz w:val="24"/>
          <w:szCs w:val="24"/>
          <w:lang w:val="pt-BR" w:bidi="th-TH"/>
        </w:rPr>
        <w:t>– Graduada em 2015 em Engenharia Elétrica, com ênfase em Sistemas de Energia pela Universidade Federal de Uberlândia. Atualmente, cursa Mestrado no Núcleo de Dinâmica de Sistemas Elétricos do Programa de Pós</w:t>
      </w:r>
      <w:r>
        <w:rPr>
          <w:bCs/>
          <w:sz w:val="24"/>
          <w:szCs w:val="24"/>
          <w:lang w:val="pt-BR" w:bidi="th-TH"/>
        </w:rPr>
        <w:t>-</w:t>
      </w:r>
      <w:r w:rsidRPr="00567267">
        <w:rPr>
          <w:bCs/>
          <w:sz w:val="24"/>
          <w:szCs w:val="24"/>
          <w:lang w:val="pt-BR" w:bidi="th-TH"/>
        </w:rPr>
        <w:t>Graduação em Engenharia Elétrica, na UFU.</w:t>
      </w:r>
      <w:r>
        <w:rPr>
          <w:bCs/>
          <w:sz w:val="24"/>
          <w:szCs w:val="24"/>
          <w:lang w:val="pt-BR" w:bidi="th-TH"/>
        </w:rPr>
        <w:t xml:space="preserve"> Suas áreas de interesse são: dinâmica de sistemas, qualidade da energia e geração eólica.</w:t>
      </w:r>
    </w:p>
    <w:p w:rsidR="0011437D" w:rsidRPr="00567267" w:rsidRDefault="005C0AC0" w:rsidP="00576C0D">
      <w:pPr>
        <w:pStyle w:val="FigureCaption"/>
        <w:spacing w:after="120" w:line="360" w:lineRule="auto"/>
        <w:ind w:firstLine="567"/>
        <w:rPr>
          <w:rStyle w:val="apple-style-span"/>
          <w:sz w:val="24"/>
          <w:szCs w:val="24"/>
          <w:lang w:val="pt-BR" w:eastAsia="it-IT"/>
        </w:rPr>
      </w:pPr>
      <w:r w:rsidRPr="00567267">
        <w:rPr>
          <w:rFonts w:eastAsia="Arial"/>
          <w:b/>
          <w:bCs/>
          <w:sz w:val="24"/>
          <w:szCs w:val="24"/>
          <w:lang w:val="pt-BR" w:bidi="th-TH"/>
        </w:rPr>
        <w:t>Ivan Nunes Santos</w:t>
      </w:r>
      <w:r w:rsidR="0011437D" w:rsidRPr="00567267">
        <w:rPr>
          <w:bCs/>
          <w:sz w:val="24"/>
          <w:szCs w:val="24"/>
          <w:lang w:val="pt-BR" w:bidi="th-TH"/>
        </w:rPr>
        <w:t xml:space="preserve">– </w:t>
      </w:r>
      <w:r w:rsidR="00567267" w:rsidRPr="00567267">
        <w:rPr>
          <w:sz w:val="24"/>
          <w:szCs w:val="24"/>
          <w:shd w:val="clear" w:color="auto" w:fill="FFFFFF"/>
          <w:lang w:val="pt-BR"/>
        </w:rPr>
        <w:t xml:space="preserve">Possui graduação em Engenharia Elétrica pela Universidade Federal de Uberlândia - UFU (2004), mestrado (2007) e doutorado (2011) em Ciências Exatas pela UFU e pós-doutorado (2014) pela Eindhoven </w:t>
      </w:r>
      <w:proofErr w:type="spellStart"/>
      <w:r w:rsidR="00567267" w:rsidRPr="00567267">
        <w:rPr>
          <w:sz w:val="24"/>
          <w:szCs w:val="24"/>
          <w:shd w:val="clear" w:color="auto" w:fill="FFFFFF"/>
          <w:lang w:val="pt-BR"/>
        </w:rPr>
        <w:t>University</w:t>
      </w:r>
      <w:proofErr w:type="spellEnd"/>
      <w:r w:rsidR="00567267" w:rsidRPr="00567267">
        <w:rPr>
          <w:sz w:val="24"/>
          <w:szCs w:val="24"/>
          <w:shd w:val="clear" w:color="auto" w:fill="FFFFFF"/>
          <w:lang w:val="pt-BR"/>
        </w:rPr>
        <w:t xml:space="preserve"> </w:t>
      </w:r>
      <w:proofErr w:type="spellStart"/>
      <w:r w:rsidR="00567267" w:rsidRPr="00567267">
        <w:rPr>
          <w:sz w:val="24"/>
          <w:szCs w:val="24"/>
          <w:shd w:val="clear" w:color="auto" w:fill="FFFFFF"/>
          <w:lang w:val="pt-BR"/>
        </w:rPr>
        <w:t>of</w:t>
      </w:r>
      <w:proofErr w:type="spellEnd"/>
      <w:r w:rsidR="00567267" w:rsidRPr="00567267">
        <w:rPr>
          <w:sz w:val="24"/>
          <w:szCs w:val="24"/>
          <w:shd w:val="clear" w:color="auto" w:fill="FFFFFF"/>
          <w:lang w:val="pt-BR"/>
        </w:rPr>
        <w:t xml:space="preserve"> Technology - TU/e (Holanda). Atualmente é professor e pesquisador da Faculdade de Engenharia Elétrica da UFU. Suas áreas de interesse são: qualidade da energia elétrica, geração distribuída de energia e redes elétricas inteligentes.</w:t>
      </w:r>
    </w:p>
    <w:sectPr w:rsidR="0011437D" w:rsidRPr="00567267" w:rsidSect="00E006CB">
      <w:headerReference w:type="default" r:id="rId14"/>
      <w:footerReference w:type="default" r:id="rId15"/>
      <w:pgSz w:w="11904" w:h="16834"/>
      <w:pgMar w:top="2835" w:right="847" w:bottom="1276" w:left="709" w:header="568"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64" w:rsidRDefault="00F81864">
      <w:r>
        <w:separator/>
      </w:r>
    </w:p>
  </w:endnote>
  <w:endnote w:type="continuationSeparator" w:id="0">
    <w:p w:rsidR="00F81864" w:rsidRDefault="00F8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86" w:rsidRPr="00435100" w:rsidRDefault="00604B86" w:rsidP="00267548">
    <w:pPr>
      <w:pStyle w:val="Rodap"/>
      <w:jc w:val="center"/>
    </w:pPr>
    <w:r>
      <w:rPr>
        <w:noProof/>
        <w:lang w:eastAsia="pt-BR"/>
      </w:rPr>
      <w:drawing>
        <wp:inline distT="0" distB="0" distL="0" distR="0">
          <wp:extent cx="6562725" cy="285750"/>
          <wp:effectExtent l="0" t="0" r="9525" b="0"/>
          <wp:docPr id="2" name="Imagem 2"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64" w:rsidRDefault="00F81864">
      <w:r>
        <w:separator/>
      </w:r>
    </w:p>
  </w:footnote>
  <w:footnote w:type="continuationSeparator" w:id="0">
    <w:p w:rsidR="00F81864" w:rsidRDefault="00F81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86" w:rsidRDefault="00604B86" w:rsidP="00267548">
    <w:pPr>
      <w:pStyle w:val="Cabealho"/>
      <w:jc w:val="center"/>
    </w:pPr>
    <w:r>
      <w:rPr>
        <w:noProof/>
        <w:lang w:eastAsia="pt-BR"/>
      </w:rPr>
      <w:drawing>
        <wp:inline distT="0" distB="0" distL="0" distR="0">
          <wp:extent cx="6572250" cy="1181100"/>
          <wp:effectExtent l="0" t="0" r="0" b="0"/>
          <wp:docPr id="1" name="Imagem 1" descr="cab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B483C38"/>
    <w:lvl w:ilvl="0">
      <w:start w:val="1"/>
      <w:numFmt w:val="upperRoman"/>
      <w:suff w:val="nothing"/>
      <w:lvlText w:val="%1.  "/>
      <w:lvlJc w:val="left"/>
      <w:pPr>
        <w:ind w:left="2269" w:firstLine="0"/>
      </w:pPr>
      <w:rPr>
        <w:lang w:val="es-ES"/>
      </w:rPr>
    </w:lvl>
    <w:lvl w:ilvl="1">
      <w:start w:val="1"/>
      <w:numFmt w:val="upperLetter"/>
      <w:suff w:val="nothing"/>
      <w:lvlText w:val="%2.  "/>
      <w:lvlJc w:val="left"/>
      <w:pPr>
        <w:ind w:left="0"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1"/>
    <w:lvl w:ilvl="0">
      <w:start w:val="1"/>
      <w:numFmt w:val="decimal"/>
      <w:lvlText w:val="[%1]"/>
      <w:lvlJc w:val="left"/>
      <w:pPr>
        <w:tabs>
          <w:tab w:val="num" w:pos="0"/>
        </w:tabs>
        <w:ind w:left="720" w:hanging="360"/>
      </w:pPr>
      <w:rPr>
        <w:rFonts w:ascii="Symbol" w:hAnsi="Symbol" w:cs="Symbol"/>
      </w:rPr>
    </w:lvl>
  </w:abstractNum>
  <w:abstractNum w:abstractNumId="3" w15:restartNumberingAfterBreak="0">
    <w:nsid w:val="05F7794F"/>
    <w:multiLevelType w:val="hybridMultilevel"/>
    <w:tmpl w:val="1650460E"/>
    <w:lvl w:ilvl="0" w:tplc="04160001">
      <w:start w:val="1"/>
      <w:numFmt w:val="bullet"/>
      <w:lvlText w:val=""/>
      <w:lvlJc w:val="left"/>
      <w:pPr>
        <w:ind w:left="996" w:hanging="360"/>
      </w:pPr>
      <w:rPr>
        <w:rFonts w:ascii="Symbol" w:hAnsi="Symbol" w:hint="default"/>
      </w:rPr>
    </w:lvl>
    <w:lvl w:ilvl="1" w:tplc="04160003" w:tentative="1">
      <w:start w:val="1"/>
      <w:numFmt w:val="bullet"/>
      <w:lvlText w:val="o"/>
      <w:lvlJc w:val="left"/>
      <w:pPr>
        <w:ind w:left="1716" w:hanging="360"/>
      </w:pPr>
      <w:rPr>
        <w:rFonts w:ascii="Courier New" w:hAnsi="Courier New" w:cs="Courier New" w:hint="default"/>
      </w:rPr>
    </w:lvl>
    <w:lvl w:ilvl="2" w:tplc="04160005" w:tentative="1">
      <w:start w:val="1"/>
      <w:numFmt w:val="bullet"/>
      <w:lvlText w:val=""/>
      <w:lvlJc w:val="left"/>
      <w:pPr>
        <w:ind w:left="2436" w:hanging="360"/>
      </w:pPr>
      <w:rPr>
        <w:rFonts w:ascii="Wingdings" w:hAnsi="Wingdings" w:hint="default"/>
      </w:rPr>
    </w:lvl>
    <w:lvl w:ilvl="3" w:tplc="04160001" w:tentative="1">
      <w:start w:val="1"/>
      <w:numFmt w:val="bullet"/>
      <w:lvlText w:val=""/>
      <w:lvlJc w:val="left"/>
      <w:pPr>
        <w:ind w:left="3156" w:hanging="360"/>
      </w:pPr>
      <w:rPr>
        <w:rFonts w:ascii="Symbol" w:hAnsi="Symbol" w:hint="default"/>
      </w:rPr>
    </w:lvl>
    <w:lvl w:ilvl="4" w:tplc="04160003" w:tentative="1">
      <w:start w:val="1"/>
      <w:numFmt w:val="bullet"/>
      <w:lvlText w:val="o"/>
      <w:lvlJc w:val="left"/>
      <w:pPr>
        <w:ind w:left="3876" w:hanging="360"/>
      </w:pPr>
      <w:rPr>
        <w:rFonts w:ascii="Courier New" w:hAnsi="Courier New" w:cs="Courier New" w:hint="default"/>
      </w:rPr>
    </w:lvl>
    <w:lvl w:ilvl="5" w:tplc="04160005" w:tentative="1">
      <w:start w:val="1"/>
      <w:numFmt w:val="bullet"/>
      <w:lvlText w:val=""/>
      <w:lvlJc w:val="left"/>
      <w:pPr>
        <w:ind w:left="4596" w:hanging="360"/>
      </w:pPr>
      <w:rPr>
        <w:rFonts w:ascii="Wingdings" w:hAnsi="Wingdings" w:hint="default"/>
      </w:rPr>
    </w:lvl>
    <w:lvl w:ilvl="6" w:tplc="04160001" w:tentative="1">
      <w:start w:val="1"/>
      <w:numFmt w:val="bullet"/>
      <w:lvlText w:val=""/>
      <w:lvlJc w:val="left"/>
      <w:pPr>
        <w:ind w:left="5316" w:hanging="360"/>
      </w:pPr>
      <w:rPr>
        <w:rFonts w:ascii="Symbol" w:hAnsi="Symbol" w:hint="default"/>
      </w:rPr>
    </w:lvl>
    <w:lvl w:ilvl="7" w:tplc="04160003" w:tentative="1">
      <w:start w:val="1"/>
      <w:numFmt w:val="bullet"/>
      <w:lvlText w:val="o"/>
      <w:lvlJc w:val="left"/>
      <w:pPr>
        <w:ind w:left="6036" w:hanging="360"/>
      </w:pPr>
      <w:rPr>
        <w:rFonts w:ascii="Courier New" w:hAnsi="Courier New" w:cs="Courier New" w:hint="default"/>
      </w:rPr>
    </w:lvl>
    <w:lvl w:ilvl="8" w:tplc="04160005" w:tentative="1">
      <w:start w:val="1"/>
      <w:numFmt w:val="bullet"/>
      <w:lvlText w:val=""/>
      <w:lvlJc w:val="left"/>
      <w:pPr>
        <w:ind w:left="6756" w:hanging="360"/>
      </w:pPr>
      <w:rPr>
        <w:rFonts w:ascii="Wingdings" w:hAnsi="Wingdings" w:hint="default"/>
      </w:rPr>
    </w:lvl>
  </w:abstractNum>
  <w:abstractNum w:abstractNumId="4" w15:restartNumberingAfterBreak="0">
    <w:nsid w:val="0B364202"/>
    <w:multiLevelType w:val="hybridMultilevel"/>
    <w:tmpl w:val="AB54289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BE235B"/>
    <w:multiLevelType w:val="hybridMultilevel"/>
    <w:tmpl w:val="ABE02C5E"/>
    <w:lvl w:ilvl="0" w:tplc="AC7A3B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7E683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C20EA5"/>
    <w:multiLevelType w:val="hybridMultilevel"/>
    <w:tmpl w:val="233C29E6"/>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E201F17"/>
    <w:multiLevelType w:val="hybridMultilevel"/>
    <w:tmpl w:val="BD36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601D68"/>
    <w:multiLevelType w:val="hybridMultilevel"/>
    <w:tmpl w:val="3BD4B4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F50329E"/>
    <w:multiLevelType w:val="hybridMultilevel"/>
    <w:tmpl w:val="1DE8C172"/>
    <w:lvl w:ilvl="0" w:tplc="E9C026FC">
      <w:start w:val="1"/>
      <w:numFmt w:val="upperRoman"/>
      <w:lvlText w:val="%1."/>
      <w:lvlJc w:val="left"/>
      <w:pPr>
        <w:ind w:left="2400" w:hanging="720"/>
      </w:pPr>
      <w:rPr>
        <w:rFonts w:hint="default"/>
      </w:rPr>
    </w:lvl>
    <w:lvl w:ilvl="1" w:tplc="04160019" w:tentative="1">
      <w:start w:val="1"/>
      <w:numFmt w:val="lowerLetter"/>
      <w:lvlText w:val="%2."/>
      <w:lvlJc w:val="left"/>
      <w:pPr>
        <w:ind w:left="2760" w:hanging="360"/>
      </w:pPr>
    </w:lvl>
    <w:lvl w:ilvl="2" w:tplc="0416001B" w:tentative="1">
      <w:start w:val="1"/>
      <w:numFmt w:val="lowerRoman"/>
      <w:lvlText w:val="%3."/>
      <w:lvlJc w:val="right"/>
      <w:pPr>
        <w:ind w:left="3480" w:hanging="180"/>
      </w:pPr>
    </w:lvl>
    <w:lvl w:ilvl="3" w:tplc="0416000F" w:tentative="1">
      <w:start w:val="1"/>
      <w:numFmt w:val="decimal"/>
      <w:lvlText w:val="%4."/>
      <w:lvlJc w:val="left"/>
      <w:pPr>
        <w:ind w:left="4200" w:hanging="360"/>
      </w:pPr>
    </w:lvl>
    <w:lvl w:ilvl="4" w:tplc="04160019" w:tentative="1">
      <w:start w:val="1"/>
      <w:numFmt w:val="lowerLetter"/>
      <w:lvlText w:val="%5."/>
      <w:lvlJc w:val="left"/>
      <w:pPr>
        <w:ind w:left="4920" w:hanging="360"/>
      </w:pPr>
    </w:lvl>
    <w:lvl w:ilvl="5" w:tplc="0416001B" w:tentative="1">
      <w:start w:val="1"/>
      <w:numFmt w:val="lowerRoman"/>
      <w:lvlText w:val="%6."/>
      <w:lvlJc w:val="right"/>
      <w:pPr>
        <w:ind w:left="5640" w:hanging="180"/>
      </w:pPr>
    </w:lvl>
    <w:lvl w:ilvl="6" w:tplc="0416000F" w:tentative="1">
      <w:start w:val="1"/>
      <w:numFmt w:val="decimal"/>
      <w:lvlText w:val="%7."/>
      <w:lvlJc w:val="left"/>
      <w:pPr>
        <w:ind w:left="6360" w:hanging="360"/>
      </w:pPr>
    </w:lvl>
    <w:lvl w:ilvl="7" w:tplc="04160019" w:tentative="1">
      <w:start w:val="1"/>
      <w:numFmt w:val="lowerLetter"/>
      <w:lvlText w:val="%8."/>
      <w:lvlJc w:val="left"/>
      <w:pPr>
        <w:ind w:left="7080" w:hanging="360"/>
      </w:pPr>
    </w:lvl>
    <w:lvl w:ilvl="8" w:tplc="0416001B" w:tentative="1">
      <w:start w:val="1"/>
      <w:numFmt w:val="lowerRoman"/>
      <w:lvlText w:val="%9."/>
      <w:lvlJc w:val="right"/>
      <w:pPr>
        <w:ind w:left="7800" w:hanging="180"/>
      </w:pPr>
    </w:lvl>
  </w:abstractNum>
  <w:abstractNum w:abstractNumId="11" w15:restartNumberingAfterBreak="0">
    <w:nsid w:val="1AD5061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C5222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52EF8"/>
    <w:multiLevelType w:val="multilevel"/>
    <w:tmpl w:val="5B483C38"/>
    <w:lvl w:ilvl="0">
      <w:start w:val="1"/>
      <w:numFmt w:val="upperRoman"/>
      <w:suff w:val="nothing"/>
      <w:lvlText w:val="%1.  "/>
      <w:lvlJc w:val="left"/>
      <w:pPr>
        <w:ind w:left="2269" w:firstLine="0"/>
      </w:pPr>
      <w:rPr>
        <w:lang w:val="es-ES"/>
      </w:rPr>
    </w:lvl>
    <w:lvl w:ilvl="1">
      <w:start w:val="1"/>
      <w:numFmt w:val="upperLetter"/>
      <w:suff w:val="nothing"/>
      <w:lvlText w:val="%2.  "/>
      <w:lvlJc w:val="left"/>
      <w:pPr>
        <w:ind w:left="0"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4" w15:restartNumberingAfterBreak="0">
    <w:nsid w:val="25F15294"/>
    <w:multiLevelType w:val="hybridMultilevel"/>
    <w:tmpl w:val="E01041F4"/>
    <w:lvl w:ilvl="0" w:tplc="C0FC37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D421CE"/>
    <w:multiLevelType w:val="hybridMultilevel"/>
    <w:tmpl w:val="F140A58E"/>
    <w:lvl w:ilvl="0" w:tplc="B178B6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163563"/>
    <w:multiLevelType w:val="hybridMultilevel"/>
    <w:tmpl w:val="8F04159C"/>
    <w:lvl w:ilvl="0" w:tplc="04160001">
      <w:start w:val="1"/>
      <w:numFmt w:val="bullet"/>
      <w:lvlText w:val=""/>
      <w:lvlJc w:val="left"/>
      <w:pPr>
        <w:ind w:left="587" w:hanging="360"/>
      </w:pPr>
      <w:rPr>
        <w:rFonts w:ascii="Symbol" w:hAnsi="Symbo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17" w15:restartNumberingAfterBreak="0">
    <w:nsid w:val="2B191E99"/>
    <w:multiLevelType w:val="hybridMultilevel"/>
    <w:tmpl w:val="DE6681DE"/>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8" w15:restartNumberingAfterBreak="0">
    <w:nsid w:val="2EEE11D4"/>
    <w:multiLevelType w:val="hybridMultilevel"/>
    <w:tmpl w:val="6F208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14558B0"/>
    <w:multiLevelType w:val="hybridMultilevel"/>
    <w:tmpl w:val="11BA6B9A"/>
    <w:lvl w:ilvl="0" w:tplc="006EE6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47177A"/>
    <w:multiLevelType w:val="multilevel"/>
    <w:tmpl w:val="5B483C38"/>
    <w:lvl w:ilvl="0">
      <w:start w:val="1"/>
      <w:numFmt w:val="upperRoman"/>
      <w:suff w:val="nothing"/>
      <w:lvlText w:val="%1.  "/>
      <w:lvlJc w:val="left"/>
      <w:pPr>
        <w:ind w:left="2269" w:firstLine="0"/>
      </w:pPr>
      <w:rPr>
        <w:lang w:val="es-ES"/>
      </w:rPr>
    </w:lvl>
    <w:lvl w:ilvl="1">
      <w:start w:val="1"/>
      <w:numFmt w:val="upperLetter"/>
      <w:suff w:val="nothing"/>
      <w:lvlText w:val="%2.  "/>
      <w:lvlJc w:val="left"/>
      <w:pPr>
        <w:ind w:left="0"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21" w15:restartNumberingAfterBreak="0">
    <w:nsid w:val="3A877D64"/>
    <w:multiLevelType w:val="singleLevel"/>
    <w:tmpl w:val="D94E038E"/>
    <w:lvl w:ilvl="0">
      <w:start w:val="1"/>
      <w:numFmt w:val="decimal"/>
      <w:lvlText w:val="[%1]"/>
      <w:lvlJc w:val="left"/>
      <w:pPr>
        <w:tabs>
          <w:tab w:val="num" w:pos="644"/>
        </w:tabs>
        <w:ind w:left="644" w:hanging="360"/>
      </w:pPr>
      <w:rPr>
        <w:lang w:val="pt-BR"/>
      </w:rPr>
    </w:lvl>
  </w:abstractNum>
  <w:abstractNum w:abstractNumId="22" w15:restartNumberingAfterBreak="0">
    <w:nsid w:val="428E752F"/>
    <w:multiLevelType w:val="hybridMultilevel"/>
    <w:tmpl w:val="BCD02B94"/>
    <w:lvl w:ilvl="0" w:tplc="F09E95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8D46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F67070"/>
    <w:multiLevelType w:val="hybridMultilevel"/>
    <w:tmpl w:val="748EFA82"/>
    <w:lvl w:ilvl="0" w:tplc="04160001">
      <w:start w:val="1"/>
      <w:numFmt w:val="bullet"/>
      <w:pStyle w:val="Ttulo1"/>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heorem"/>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C4775"/>
    <w:multiLevelType w:val="hybridMultilevel"/>
    <w:tmpl w:val="54FE3020"/>
    <w:lvl w:ilvl="0" w:tplc="E2B2619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1442A9"/>
    <w:multiLevelType w:val="hybridMultilevel"/>
    <w:tmpl w:val="FDE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2476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A2534E"/>
    <w:multiLevelType w:val="hybridMultilevel"/>
    <w:tmpl w:val="51CC699E"/>
    <w:lvl w:ilvl="0" w:tplc="0416000F">
      <w:start w:val="1"/>
      <w:numFmt w:val="decimal"/>
      <w:lvlText w:val="%1."/>
      <w:lvlJc w:val="left"/>
      <w:pPr>
        <w:ind w:left="958" w:hanging="360"/>
      </w:pPr>
    </w:lvl>
    <w:lvl w:ilvl="1" w:tplc="04160019" w:tentative="1">
      <w:start w:val="1"/>
      <w:numFmt w:val="lowerLetter"/>
      <w:lvlText w:val="%2."/>
      <w:lvlJc w:val="left"/>
      <w:pPr>
        <w:ind w:left="1678" w:hanging="360"/>
      </w:pPr>
    </w:lvl>
    <w:lvl w:ilvl="2" w:tplc="0416001B" w:tentative="1">
      <w:start w:val="1"/>
      <w:numFmt w:val="lowerRoman"/>
      <w:lvlText w:val="%3."/>
      <w:lvlJc w:val="right"/>
      <w:pPr>
        <w:ind w:left="2398" w:hanging="180"/>
      </w:pPr>
    </w:lvl>
    <w:lvl w:ilvl="3" w:tplc="0416000F" w:tentative="1">
      <w:start w:val="1"/>
      <w:numFmt w:val="decimal"/>
      <w:lvlText w:val="%4."/>
      <w:lvlJc w:val="left"/>
      <w:pPr>
        <w:ind w:left="3118" w:hanging="360"/>
      </w:pPr>
    </w:lvl>
    <w:lvl w:ilvl="4" w:tplc="04160019" w:tentative="1">
      <w:start w:val="1"/>
      <w:numFmt w:val="lowerLetter"/>
      <w:lvlText w:val="%5."/>
      <w:lvlJc w:val="left"/>
      <w:pPr>
        <w:ind w:left="3838" w:hanging="360"/>
      </w:pPr>
    </w:lvl>
    <w:lvl w:ilvl="5" w:tplc="0416001B" w:tentative="1">
      <w:start w:val="1"/>
      <w:numFmt w:val="lowerRoman"/>
      <w:lvlText w:val="%6."/>
      <w:lvlJc w:val="right"/>
      <w:pPr>
        <w:ind w:left="4558" w:hanging="180"/>
      </w:pPr>
    </w:lvl>
    <w:lvl w:ilvl="6" w:tplc="0416000F" w:tentative="1">
      <w:start w:val="1"/>
      <w:numFmt w:val="decimal"/>
      <w:lvlText w:val="%7."/>
      <w:lvlJc w:val="left"/>
      <w:pPr>
        <w:ind w:left="5278" w:hanging="360"/>
      </w:pPr>
    </w:lvl>
    <w:lvl w:ilvl="7" w:tplc="04160019" w:tentative="1">
      <w:start w:val="1"/>
      <w:numFmt w:val="lowerLetter"/>
      <w:lvlText w:val="%8."/>
      <w:lvlJc w:val="left"/>
      <w:pPr>
        <w:ind w:left="5998" w:hanging="360"/>
      </w:pPr>
    </w:lvl>
    <w:lvl w:ilvl="8" w:tplc="0416001B" w:tentative="1">
      <w:start w:val="1"/>
      <w:numFmt w:val="lowerRoman"/>
      <w:lvlText w:val="%9."/>
      <w:lvlJc w:val="right"/>
      <w:pPr>
        <w:ind w:left="6718" w:hanging="180"/>
      </w:pPr>
    </w:lvl>
  </w:abstractNum>
  <w:abstractNum w:abstractNumId="29" w15:restartNumberingAfterBreak="0">
    <w:nsid w:val="6A1F68C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E3355D"/>
    <w:multiLevelType w:val="multilevel"/>
    <w:tmpl w:val="C054DB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E5A85"/>
    <w:multiLevelType w:val="hybridMultilevel"/>
    <w:tmpl w:val="E19CBCBA"/>
    <w:lvl w:ilvl="0" w:tplc="04160001">
      <w:start w:val="1"/>
      <w:numFmt w:val="bullet"/>
      <w:lvlText w:val=""/>
      <w:lvlJc w:val="left"/>
      <w:pPr>
        <w:ind w:left="768" w:hanging="360"/>
      </w:pPr>
      <w:rPr>
        <w:rFonts w:ascii="Symbol" w:hAnsi="Symbol" w:hint="default"/>
      </w:rPr>
    </w:lvl>
    <w:lvl w:ilvl="1" w:tplc="04160003" w:tentative="1">
      <w:start w:val="1"/>
      <w:numFmt w:val="bullet"/>
      <w:lvlText w:val="o"/>
      <w:lvlJc w:val="left"/>
      <w:pPr>
        <w:ind w:left="1488" w:hanging="360"/>
      </w:pPr>
      <w:rPr>
        <w:rFonts w:ascii="Courier New" w:hAnsi="Courier New" w:cs="Courier New" w:hint="default"/>
      </w:rPr>
    </w:lvl>
    <w:lvl w:ilvl="2" w:tplc="04160005" w:tentative="1">
      <w:start w:val="1"/>
      <w:numFmt w:val="bullet"/>
      <w:lvlText w:val=""/>
      <w:lvlJc w:val="left"/>
      <w:pPr>
        <w:ind w:left="2208" w:hanging="360"/>
      </w:pPr>
      <w:rPr>
        <w:rFonts w:ascii="Wingdings" w:hAnsi="Wingdings" w:hint="default"/>
      </w:rPr>
    </w:lvl>
    <w:lvl w:ilvl="3" w:tplc="04160001" w:tentative="1">
      <w:start w:val="1"/>
      <w:numFmt w:val="bullet"/>
      <w:lvlText w:val=""/>
      <w:lvlJc w:val="left"/>
      <w:pPr>
        <w:ind w:left="2928" w:hanging="360"/>
      </w:pPr>
      <w:rPr>
        <w:rFonts w:ascii="Symbol" w:hAnsi="Symbol" w:hint="default"/>
      </w:rPr>
    </w:lvl>
    <w:lvl w:ilvl="4" w:tplc="04160003" w:tentative="1">
      <w:start w:val="1"/>
      <w:numFmt w:val="bullet"/>
      <w:lvlText w:val="o"/>
      <w:lvlJc w:val="left"/>
      <w:pPr>
        <w:ind w:left="3648" w:hanging="360"/>
      </w:pPr>
      <w:rPr>
        <w:rFonts w:ascii="Courier New" w:hAnsi="Courier New" w:cs="Courier New" w:hint="default"/>
      </w:rPr>
    </w:lvl>
    <w:lvl w:ilvl="5" w:tplc="04160005" w:tentative="1">
      <w:start w:val="1"/>
      <w:numFmt w:val="bullet"/>
      <w:lvlText w:val=""/>
      <w:lvlJc w:val="left"/>
      <w:pPr>
        <w:ind w:left="4368" w:hanging="360"/>
      </w:pPr>
      <w:rPr>
        <w:rFonts w:ascii="Wingdings" w:hAnsi="Wingdings" w:hint="default"/>
      </w:rPr>
    </w:lvl>
    <w:lvl w:ilvl="6" w:tplc="04160001" w:tentative="1">
      <w:start w:val="1"/>
      <w:numFmt w:val="bullet"/>
      <w:lvlText w:val=""/>
      <w:lvlJc w:val="left"/>
      <w:pPr>
        <w:ind w:left="5088" w:hanging="360"/>
      </w:pPr>
      <w:rPr>
        <w:rFonts w:ascii="Symbol" w:hAnsi="Symbol" w:hint="default"/>
      </w:rPr>
    </w:lvl>
    <w:lvl w:ilvl="7" w:tplc="04160003" w:tentative="1">
      <w:start w:val="1"/>
      <w:numFmt w:val="bullet"/>
      <w:lvlText w:val="o"/>
      <w:lvlJc w:val="left"/>
      <w:pPr>
        <w:ind w:left="5808" w:hanging="360"/>
      </w:pPr>
      <w:rPr>
        <w:rFonts w:ascii="Courier New" w:hAnsi="Courier New" w:cs="Courier New" w:hint="default"/>
      </w:rPr>
    </w:lvl>
    <w:lvl w:ilvl="8" w:tplc="04160005" w:tentative="1">
      <w:start w:val="1"/>
      <w:numFmt w:val="bullet"/>
      <w:lvlText w:val=""/>
      <w:lvlJc w:val="left"/>
      <w:pPr>
        <w:ind w:left="6528" w:hanging="360"/>
      </w:pPr>
      <w:rPr>
        <w:rFonts w:ascii="Wingdings" w:hAnsi="Wingdings" w:hint="default"/>
      </w:rPr>
    </w:lvl>
  </w:abstractNum>
  <w:abstractNum w:abstractNumId="32" w15:restartNumberingAfterBreak="0">
    <w:nsid w:val="791C6A7D"/>
    <w:multiLevelType w:val="hybridMultilevel"/>
    <w:tmpl w:val="F67467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2"/>
  </w:num>
  <w:num w:numId="4">
    <w:abstractNumId w:val="9"/>
  </w:num>
  <w:num w:numId="5">
    <w:abstractNumId w:val="7"/>
  </w:num>
  <w:num w:numId="6">
    <w:abstractNumId w:val="18"/>
  </w:num>
  <w:num w:numId="7">
    <w:abstractNumId w:val="0"/>
  </w:num>
  <w:num w:numId="8">
    <w:abstractNumId w:val="31"/>
  </w:num>
  <w:num w:numId="9">
    <w:abstractNumId w:val="13"/>
  </w:num>
  <w:num w:numId="10">
    <w:abstractNumId w:val="20"/>
  </w:num>
  <w:num w:numId="11">
    <w:abstractNumId w:val="16"/>
  </w:num>
  <w:num w:numId="12">
    <w:abstractNumId w:val="21"/>
  </w:num>
  <w:num w:numId="13">
    <w:abstractNumId w:val="11"/>
  </w:num>
  <w:num w:numId="14">
    <w:abstractNumId w:val="23"/>
  </w:num>
  <w:num w:numId="15">
    <w:abstractNumId w:val="12"/>
  </w:num>
  <w:num w:numId="16">
    <w:abstractNumId w:val="29"/>
  </w:num>
  <w:num w:numId="17">
    <w:abstractNumId w:val="6"/>
  </w:num>
  <w:num w:numId="18">
    <w:abstractNumId w:val="27"/>
  </w:num>
  <w:num w:numId="19">
    <w:abstractNumId w:val="19"/>
  </w:num>
  <w:num w:numId="20">
    <w:abstractNumId w:val="10"/>
  </w:num>
  <w:num w:numId="21">
    <w:abstractNumId w:val="0"/>
    <w:lvlOverride w:ilvl="0">
      <w:startOverride w:val="3"/>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8"/>
  </w:num>
  <w:num w:numId="25">
    <w:abstractNumId w:val="26"/>
  </w:num>
  <w:num w:numId="26">
    <w:abstractNumId w:val="5"/>
  </w:num>
  <w:num w:numId="27">
    <w:abstractNumId w:val="15"/>
  </w:num>
  <w:num w:numId="28">
    <w:abstractNumId w:val="32"/>
  </w:num>
  <w:num w:numId="29">
    <w:abstractNumId w:val="17"/>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25"/>
  </w:num>
  <w:num w:numId="37">
    <w:abstractNumId w:val="22"/>
  </w:num>
  <w:num w:numId="38">
    <w:abstractNumId w:val="4"/>
  </w:num>
  <w:num w:numId="39">
    <w:abstractNumId w:val="21"/>
    <w:lvlOverride w:ilvl="0">
      <w:startOverride w:val="1"/>
    </w:lvlOverride>
  </w:num>
  <w:num w:numId="40">
    <w:abstractNumId w:val="21"/>
    <w:lvlOverride w:ilvl="0">
      <w:startOverride w:val="1"/>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99"/>
    <w:rsid w:val="000056C4"/>
    <w:rsid w:val="000335D6"/>
    <w:rsid w:val="0003718F"/>
    <w:rsid w:val="00057BC4"/>
    <w:rsid w:val="00063569"/>
    <w:rsid w:val="00091A68"/>
    <w:rsid w:val="000A7CB7"/>
    <w:rsid w:val="00104795"/>
    <w:rsid w:val="0011437D"/>
    <w:rsid w:val="0013694F"/>
    <w:rsid w:val="001507EF"/>
    <w:rsid w:val="001652FA"/>
    <w:rsid w:val="00166E8C"/>
    <w:rsid w:val="0017572F"/>
    <w:rsid w:val="001769B4"/>
    <w:rsid w:val="00177C9A"/>
    <w:rsid w:val="001A2A75"/>
    <w:rsid w:val="001A696E"/>
    <w:rsid w:val="001B0DB1"/>
    <w:rsid w:val="001B56BC"/>
    <w:rsid w:val="001C324D"/>
    <w:rsid w:val="001D7CDA"/>
    <w:rsid w:val="002207F3"/>
    <w:rsid w:val="00223EC4"/>
    <w:rsid w:val="00234C4C"/>
    <w:rsid w:val="00263E3F"/>
    <w:rsid w:val="00264825"/>
    <w:rsid w:val="00267548"/>
    <w:rsid w:val="00274B48"/>
    <w:rsid w:val="002A4D1D"/>
    <w:rsid w:val="002D3792"/>
    <w:rsid w:val="002F12DD"/>
    <w:rsid w:val="003055D0"/>
    <w:rsid w:val="00312F84"/>
    <w:rsid w:val="00345A09"/>
    <w:rsid w:val="00353213"/>
    <w:rsid w:val="00366849"/>
    <w:rsid w:val="00394EE2"/>
    <w:rsid w:val="003A3350"/>
    <w:rsid w:val="003A6EEC"/>
    <w:rsid w:val="003E7D70"/>
    <w:rsid w:val="0045331C"/>
    <w:rsid w:val="00453C99"/>
    <w:rsid w:val="00461A0B"/>
    <w:rsid w:val="00463C5F"/>
    <w:rsid w:val="00466116"/>
    <w:rsid w:val="0047107D"/>
    <w:rsid w:val="004766CD"/>
    <w:rsid w:val="0049237A"/>
    <w:rsid w:val="00496EAB"/>
    <w:rsid w:val="004C7C55"/>
    <w:rsid w:val="0050074B"/>
    <w:rsid w:val="0053102F"/>
    <w:rsid w:val="00540688"/>
    <w:rsid w:val="00567267"/>
    <w:rsid w:val="0056741E"/>
    <w:rsid w:val="00576C0D"/>
    <w:rsid w:val="005C0AC0"/>
    <w:rsid w:val="005D69F7"/>
    <w:rsid w:val="005E282D"/>
    <w:rsid w:val="005F5600"/>
    <w:rsid w:val="00604B86"/>
    <w:rsid w:val="00607505"/>
    <w:rsid w:val="00643304"/>
    <w:rsid w:val="00645A73"/>
    <w:rsid w:val="00665609"/>
    <w:rsid w:val="00686631"/>
    <w:rsid w:val="00727062"/>
    <w:rsid w:val="00737262"/>
    <w:rsid w:val="00763729"/>
    <w:rsid w:val="00785403"/>
    <w:rsid w:val="00792388"/>
    <w:rsid w:val="0079303A"/>
    <w:rsid w:val="0079593B"/>
    <w:rsid w:val="00803C20"/>
    <w:rsid w:val="008044FB"/>
    <w:rsid w:val="00832150"/>
    <w:rsid w:val="00866548"/>
    <w:rsid w:val="008F7E16"/>
    <w:rsid w:val="0092151B"/>
    <w:rsid w:val="0098076F"/>
    <w:rsid w:val="00997A02"/>
    <w:rsid w:val="009E578D"/>
    <w:rsid w:val="00A27E1E"/>
    <w:rsid w:val="00A37DD7"/>
    <w:rsid w:val="00A512A8"/>
    <w:rsid w:val="00A564D9"/>
    <w:rsid w:val="00A63A41"/>
    <w:rsid w:val="00AB6A01"/>
    <w:rsid w:val="00AC5FDC"/>
    <w:rsid w:val="00AC669D"/>
    <w:rsid w:val="00AD4AAA"/>
    <w:rsid w:val="00AE0C99"/>
    <w:rsid w:val="00B4670C"/>
    <w:rsid w:val="00B559DB"/>
    <w:rsid w:val="00B669FC"/>
    <w:rsid w:val="00B93CDA"/>
    <w:rsid w:val="00BA2310"/>
    <w:rsid w:val="00BC3164"/>
    <w:rsid w:val="00C10162"/>
    <w:rsid w:val="00C22192"/>
    <w:rsid w:val="00C2503F"/>
    <w:rsid w:val="00C634FA"/>
    <w:rsid w:val="00CA782A"/>
    <w:rsid w:val="00CC223D"/>
    <w:rsid w:val="00CE3E2E"/>
    <w:rsid w:val="00D1625E"/>
    <w:rsid w:val="00D162BC"/>
    <w:rsid w:val="00D2158C"/>
    <w:rsid w:val="00D222B8"/>
    <w:rsid w:val="00D33435"/>
    <w:rsid w:val="00D57527"/>
    <w:rsid w:val="00D908E3"/>
    <w:rsid w:val="00DC0873"/>
    <w:rsid w:val="00DC461E"/>
    <w:rsid w:val="00E006CB"/>
    <w:rsid w:val="00E01217"/>
    <w:rsid w:val="00E06105"/>
    <w:rsid w:val="00E13B59"/>
    <w:rsid w:val="00E13CA2"/>
    <w:rsid w:val="00E422DD"/>
    <w:rsid w:val="00E74E23"/>
    <w:rsid w:val="00E92481"/>
    <w:rsid w:val="00EA0D3D"/>
    <w:rsid w:val="00EA1376"/>
    <w:rsid w:val="00EA2FBE"/>
    <w:rsid w:val="00EC7C98"/>
    <w:rsid w:val="00ED2D74"/>
    <w:rsid w:val="00ED665D"/>
    <w:rsid w:val="00EE3F69"/>
    <w:rsid w:val="00EE6505"/>
    <w:rsid w:val="00F01EAC"/>
    <w:rsid w:val="00F04BCF"/>
    <w:rsid w:val="00F4614E"/>
    <w:rsid w:val="00F644DE"/>
    <w:rsid w:val="00F67EED"/>
    <w:rsid w:val="00F762CD"/>
    <w:rsid w:val="00F81864"/>
    <w:rsid w:val="00FC7178"/>
    <w:rsid w:val="00FF3119"/>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499C2C"/>
  <w14:defaultImageDpi w14:val="300"/>
  <w15:docId w15:val="{413DA5C5-F964-416B-B023-4AA4784A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Ttulo1">
    <w:name w:val="heading 1"/>
    <w:basedOn w:val="Normal"/>
    <w:next w:val="Normal"/>
    <w:link w:val="Ttulo1Char"/>
    <w:qFormat/>
    <w:rsid w:val="0011437D"/>
    <w:pPr>
      <w:keepNext/>
      <w:numPr>
        <w:numId w:val="1"/>
      </w:numPr>
      <w:suppressAutoHyphens/>
      <w:spacing w:before="240" w:after="240"/>
      <w:ind w:left="567" w:hanging="567"/>
      <w:outlineLvl w:val="0"/>
    </w:pPr>
    <w:rPr>
      <w:b/>
      <w:caps/>
      <w:lang w:val="en-US" w:eastAsia="zh-CN"/>
    </w:rPr>
  </w:style>
  <w:style w:type="paragraph" w:styleId="Ttulo2">
    <w:name w:val="heading 2"/>
    <w:basedOn w:val="Normal"/>
    <w:next w:val="Normal"/>
    <w:link w:val="Ttulo2Char"/>
    <w:qFormat/>
    <w:rsid w:val="0011437D"/>
    <w:pPr>
      <w:keepNext/>
      <w:numPr>
        <w:ilvl w:val="1"/>
        <w:numId w:val="1"/>
      </w:numPr>
      <w:suppressAutoHyphens/>
      <w:spacing w:after="240"/>
      <w:ind w:left="567" w:hanging="567"/>
      <w:jc w:val="both"/>
      <w:outlineLvl w:val="1"/>
    </w:pPr>
    <w:rPr>
      <w:rFonts w:ascii="Times New Roman" w:eastAsia="Times New Roman" w:hAnsi="Times New Roman"/>
      <w:b/>
      <w:lang w:val="en-GB" w:eastAsia="zh-CN"/>
    </w:rPr>
  </w:style>
  <w:style w:type="paragraph" w:styleId="Ttulo3">
    <w:name w:val="heading 3"/>
    <w:basedOn w:val="Normal"/>
    <w:next w:val="Normal"/>
    <w:link w:val="Ttulo3Char"/>
    <w:qFormat/>
    <w:rsid w:val="00177C9A"/>
    <w:pPr>
      <w:keepNext/>
      <w:outlineLvl w:val="2"/>
    </w:pPr>
    <w:rPr>
      <w:rFonts w:ascii="Times New Roman" w:eastAsia="Times New Roman" w:hAnsi="Times New Roman"/>
      <w:i/>
      <w:sz w:val="20"/>
      <w:lang w:val="en-US"/>
    </w:rPr>
  </w:style>
  <w:style w:type="paragraph" w:styleId="Ttulo4">
    <w:name w:val="heading 4"/>
    <w:basedOn w:val="Normal"/>
    <w:next w:val="Normal"/>
    <w:link w:val="Ttulo4Char"/>
    <w:qFormat/>
    <w:rsid w:val="00177C9A"/>
    <w:pPr>
      <w:keepNext/>
      <w:outlineLvl w:val="3"/>
    </w:pPr>
    <w:rPr>
      <w:rFonts w:ascii="Times New Roman" w:eastAsia="Times New Roman" w:hAnsi="Times New Roman"/>
      <w:i/>
      <w:sz w:val="20"/>
      <w:lang w:val="en-US"/>
    </w:rPr>
  </w:style>
  <w:style w:type="paragraph" w:styleId="Ttulo5">
    <w:name w:val="heading 5"/>
    <w:basedOn w:val="Normal"/>
    <w:next w:val="Normal"/>
    <w:link w:val="Ttulo5Char"/>
    <w:qFormat/>
    <w:rsid w:val="00177C9A"/>
    <w:pPr>
      <w:keepNext/>
      <w:outlineLvl w:val="4"/>
    </w:pPr>
    <w:rPr>
      <w:rFonts w:ascii="Times New Roman" w:eastAsia="Times New Roman" w:hAnsi="Times New Roman"/>
      <w:i/>
      <w:sz w:val="20"/>
      <w:lang w:val="en-US"/>
    </w:rPr>
  </w:style>
  <w:style w:type="paragraph" w:styleId="Ttulo6">
    <w:name w:val="heading 6"/>
    <w:basedOn w:val="Normal"/>
    <w:next w:val="Normal"/>
    <w:link w:val="Ttulo6Char"/>
    <w:qFormat/>
    <w:rsid w:val="00177C9A"/>
    <w:pPr>
      <w:keepNext/>
      <w:ind w:left="360"/>
      <w:outlineLvl w:val="5"/>
    </w:pPr>
    <w:rPr>
      <w:rFonts w:ascii="Times New Roman" w:eastAsia="Times New Roman" w:hAnsi="Times New Roman"/>
      <w:i/>
      <w:sz w:val="20"/>
      <w:lang w:val="en-US"/>
    </w:rPr>
  </w:style>
  <w:style w:type="paragraph" w:styleId="Ttulo7">
    <w:name w:val="heading 7"/>
    <w:basedOn w:val="Normal"/>
    <w:next w:val="Normal"/>
    <w:link w:val="Ttulo7Char"/>
    <w:qFormat/>
    <w:rsid w:val="00177C9A"/>
    <w:pPr>
      <w:keepNext/>
      <w:ind w:left="720"/>
      <w:outlineLvl w:val="6"/>
    </w:pPr>
    <w:rPr>
      <w:rFonts w:ascii="Times New Roman" w:eastAsia="Times New Roman" w:hAnsi="Times New Roman"/>
      <w:i/>
      <w:sz w:val="20"/>
      <w:lang w:val="en-US"/>
    </w:rPr>
  </w:style>
  <w:style w:type="paragraph" w:styleId="Ttulo8">
    <w:name w:val="heading 8"/>
    <w:basedOn w:val="Normal"/>
    <w:next w:val="Normal"/>
    <w:link w:val="Ttulo8Char"/>
    <w:qFormat/>
    <w:rsid w:val="00177C9A"/>
    <w:pPr>
      <w:keepNext/>
      <w:ind w:left="1080"/>
      <w:outlineLvl w:val="7"/>
    </w:pPr>
    <w:rPr>
      <w:rFonts w:ascii="Times New Roman" w:eastAsia="Times New Roman" w:hAnsi="Times New Roman"/>
      <w:i/>
      <w:sz w:val="20"/>
      <w:lang w:val="en-US"/>
    </w:rPr>
  </w:style>
  <w:style w:type="paragraph" w:styleId="Ttulo9">
    <w:name w:val="heading 9"/>
    <w:basedOn w:val="Normal"/>
    <w:next w:val="Normal"/>
    <w:link w:val="Ttulo9Char"/>
    <w:qFormat/>
    <w:rsid w:val="00177C9A"/>
    <w:pPr>
      <w:keepNext/>
      <w:ind w:left="2160"/>
      <w:outlineLvl w:val="8"/>
    </w:pPr>
    <w:rPr>
      <w:rFonts w:ascii="Times New Roman" w:eastAsia="Times New Roman" w:hAnsi="Times New Roman"/>
      <w:i/>
      <w:sz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437D"/>
    <w:rPr>
      <w:b/>
      <w:caps/>
      <w:sz w:val="24"/>
      <w:lang w:val="en-US" w:eastAsia="zh-CN"/>
    </w:rPr>
  </w:style>
  <w:style w:type="character" w:customStyle="1" w:styleId="Ttulo2Char">
    <w:name w:val="Título 2 Char"/>
    <w:basedOn w:val="Fontepargpadro"/>
    <w:link w:val="Ttulo2"/>
    <w:rsid w:val="0011437D"/>
    <w:rPr>
      <w:rFonts w:ascii="Times New Roman" w:eastAsia="Times New Roman" w:hAnsi="Times New Roman"/>
      <w:b/>
      <w:sz w:val="24"/>
      <w:lang w:val="en-GB" w:eastAsia="zh-CN"/>
    </w:rPr>
  </w:style>
  <w:style w:type="character" w:customStyle="1" w:styleId="Ttulo3Char">
    <w:name w:val="Título 3 Char"/>
    <w:basedOn w:val="Fontepargpadro"/>
    <w:link w:val="Ttulo3"/>
    <w:rsid w:val="00177C9A"/>
    <w:rPr>
      <w:rFonts w:ascii="Times New Roman" w:eastAsia="Times New Roman" w:hAnsi="Times New Roman"/>
      <w:i/>
      <w:lang w:val="en-US" w:eastAsia="en-US"/>
    </w:rPr>
  </w:style>
  <w:style w:type="character" w:customStyle="1" w:styleId="Ttulo4Char">
    <w:name w:val="Título 4 Char"/>
    <w:basedOn w:val="Fontepargpadro"/>
    <w:link w:val="Ttulo4"/>
    <w:rsid w:val="00177C9A"/>
    <w:rPr>
      <w:rFonts w:ascii="Times New Roman" w:eastAsia="Times New Roman" w:hAnsi="Times New Roman"/>
      <w:i/>
      <w:lang w:val="en-US" w:eastAsia="en-US"/>
    </w:rPr>
  </w:style>
  <w:style w:type="character" w:customStyle="1" w:styleId="Ttulo5Char">
    <w:name w:val="Título 5 Char"/>
    <w:basedOn w:val="Fontepargpadro"/>
    <w:link w:val="Ttulo5"/>
    <w:rsid w:val="00177C9A"/>
    <w:rPr>
      <w:rFonts w:ascii="Times New Roman" w:eastAsia="Times New Roman" w:hAnsi="Times New Roman"/>
      <w:i/>
      <w:lang w:val="en-US" w:eastAsia="en-US"/>
    </w:rPr>
  </w:style>
  <w:style w:type="character" w:customStyle="1" w:styleId="Ttulo6Char">
    <w:name w:val="Título 6 Char"/>
    <w:basedOn w:val="Fontepargpadro"/>
    <w:link w:val="Ttulo6"/>
    <w:rsid w:val="00177C9A"/>
    <w:rPr>
      <w:rFonts w:ascii="Times New Roman" w:eastAsia="Times New Roman" w:hAnsi="Times New Roman"/>
      <w:i/>
      <w:lang w:val="en-US" w:eastAsia="en-US"/>
    </w:rPr>
  </w:style>
  <w:style w:type="character" w:customStyle="1" w:styleId="Ttulo7Char">
    <w:name w:val="Título 7 Char"/>
    <w:basedOn w:val="Fontepargpadro"/>
    <w:link w:val="Ttulo7"/>
    <w:rsid w:val="00177C9A"/>
    <w:rPr>
      <w:rFonts w:ascii="Times New Roman" w:eastAsia="Times New Roman" w:hAnsi="Times New Roman"/>
      <w:i/>
      <w:lang w:val="en-US" w:eastAsia="en-US"/>
    </w:rPr>
  </w:style>
  <w:style w:type="character" w:customStyle="1" w:styleId="Ttulo8Char">
    <w:name w:val="Título 8 Char"/>
    <w:basedOn w:val="Fontepargpadro"/>
    <w:link w:val="Ttulo8"/>
    <w:rsid w:val="00177C9A"/>
    <w:rPr>
      <w:rFonts w:ascii="Times New Roman" w:eastAsia="Times New Roman" w:hAnsi="Times New Roman"/>
      <w:i/>
      <w:lang w:val="en-US" w:eastAsia="en-US"/>
    </w:rPr>
  </w:style>
  <w:style w:type="character" w:customStyle="1" w:styleId="Ttulo9Char">
    <w:name w:val="Título 9 Char"/>
    <w:basedOn w:val="Fontepargpadro"/>
    <w:link w:val="Ttulo9"/>
    <w:rsid w:val="00177C9A"/>
    <w:rPr>
      <w:rFonts w:ascii="Times New Roman" w:eastAsia="Times New Roman" w:hAnsi="Times New Roman"/>
      <w:i/>
      <w:lang w:val="en-US" w:eastAsia="en-US"/>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customStyle="1" w:styleId="WW-Absatz-Standardschriftart1">
    <w:name w:val="WW-Absatz-Standardschriftart1"/>
  </w:style>
  <w:style w:type="paragraph" w:styleId="Corpodetexto">
    <w:name w:val="Body Text"/>
    <w:basedOn w:val="Normal"/>
    <w:rPr>
      <w:sz w:val="20"/>
    </w:rPr>
  </w:style>
  <w:style w:type="character" w:styleId="Hyperlink">
    <w:name w:val="Hyperlink"/>
    <w:unhideWhenUsed/>
    <w:rsid w:val="001B0DB1"/>
    <w:rPr>
      <w:color w:val="0563C1"/>
      <w:u w:val="single"/>
    </w:rPr>
  </w:style>
  <w:style w:type="paragraph" w:styleId="PargrafodaLista">
    <w:name w:val="List Paragraph"/>
    <w:basedOn w:val="Normal"/>
    <w:uiPriority w:val="34"/>
    <w:qFormat/>
    <w:rsid w:val="001B0DB1"/>
    <w:pPr>
      <w:spacing w:after="160" w:line="259" w:lineRule="auto"/>
      <w:ind w:left="720"/>
      <w:contextualSpacing/>
    </w:pPr>
    <w:rPr>
      <w:rFonts w:ascii="Calibri" w:eastAsia="Calibri" w:hAnsi="Calibri" w:cs="Arial"/>
      <w:sz w:val="22"/>
      <w:szCs w:val="22"/>
      <w:lang w:val="en-GB"/>
    </w:rPr>
  </w:style>
  <w:style w:type="character" w:customStyle="1" w:styleId="apple-style-span">
    <w:name w:val="apple-style-span"/>
    <w:rsid w:val="0011437D"/>
    <w:rPr>
      <w:rFonts w:cs="Times New Roman"/>
    </w:rPr>
  </w:style>
  <w:style w:type="character" w:customStyle="1" w:styleId="shorttext">
    <w:name w:val="short_text"/>
    <w:rsid w:val="0011437D"/>
    <w:rPr>
      <w:rFonts w:cs="Times New Roman"/>
    </w:rPr>
  </w:style>
  <w:style w:type="character" w:customStyle="1" w:styleId="hps">
    <w:name w:val="hps"/>
    <w:rsid w:val="0011437D"/>
    <w:rPr>
      <w:rFonts w:cs="Times New Roman"/>
    </w:rPr>
  </w:style>
  <w:style w:type="paragraph" w:customStyle="1" w:styleId="Titleofthepaper">
    <w:name w:val="Title of the paper"/>
    <w:rsid w:val="0011437D"/>
    <w:pPr>
      <w:suppressAutoHyphens/>
      <w:jc w:val="center"/>
    </w:pPr>
    <w:rPr>
      <w:rFonts w:ascii="Arial" w:hAnsi="Arial" w:cs="Arial"/>
      <w:b/>
      <w:sz w:val="28"/>
      <w:lang w:val="en-US" w:eastAsia="zh-CN"/>
    </w:rPr>
  </w:style>
  <w:style w:type="paragraph" w:customStyle="1" w:styleId="Authorname">
    <w:name w:val="Author name"/>
    <w:rsid w:val="0011437D"/>
    <w:pPr>
      <w:suppressAutoHyphens/>
      <w:spacing w:before="240"/>
      <w:jc w:val="center"/>
    </w:pPr>
    <w:rPr>
      <w:b/>
      <w:sz w:val="24"/>
      <w:lang w:val="en-US" w:eastAsia="zh-CN"/>
    </w:rPr>
  </w:style>
  <w:style w:type="paragraph" w:customStyle="1" w:styleId="AuthorAffilliation">
    <w:name w:val="Author Affilliation"/>
    <w:rsid w:val="0011437D"/>
    <w:pPr>
      <w:suppressAutoHyphens/>
      <w:jc w:val="center"/>
    </w:pPr>
    <w:rPr>
      <w:sz w:val="24"/>
      <w:lang w:val="en-US" w:eastAsia="zh-CN"/>
    </w:rPr>
  </w:style>
  <w:style w:type="paragraph" w:customStyle="1" w:styleId="HeaderAbs">
    <w:name w:val="Header (Abs."/>
    <w:basedOn w:val="Ttulo1"/>
    <w:rsid w:val="0011437D"/>
    <w:pPr>
      <w:numPr>
        <w:numId w:val="0"/>
      </w:numPr>
      <w:outlineLvl w:val="9"/>
    </w:pPr>
  </w:style>
  <w:style w:type="paragraph" w:customStyle="1" w:styleId="Equation">
    <w:name w:val="Equation"/>
    <w:basedOn w:val="Normal"/>
    <w:next w:val="Normal"/>
    <w:rsid w:val="0011437D"/>
    <w:pPr>
      <w:suppressAutoHyphens/>
      <w:spacing w:before="120" w:after="120" w:line="260" w:lineRule="atLeast"/>
      <w:jc w:val="both"/>
    </w:pPr>
    <w:rPr>
      <w:rFonts w:ascii="Times New Roman" w:eastAsia="Times New Roman" w:hAnsi="Times New Roman"/>
      <w:sz w:val="22"/>
      <w:lang w:val="en-GB" w:eastAsia="zh-CN"/>
    </w:rPr>
  </w:style>
  <w:style w:type="paragraph" w:customStyle="1" w:styleId="TableCaption">
    <w:name w:val="Table_Caption"/>
    <w:basedOn w:val="Normal"/>
    <w:rsid w:val="0011437D"/>
    <w:pPr>
      <w:keepNext/>
      <w:suppressAutoHyphens/>
      <w:spacing w:before="240" w:after="120"/>
      <w:jc w:val="center"/>
    </w:pPr>
    <w:rPr>
      <w:rFonts w:ascii="Times New Roman" w:eastAsia="Times New Roman" w:hAnsi="Times New Roman"/>
      <w:sz w:val="20"/>
      <w:szCs w:val="24"/>
      <w:lang w:val="en-GB" w:eastAsia="zh-CN"/>
    </w:rPr>
  </w:style>
  <w:style w:type="paragraph" w:customStyle="1" w:styleId="FigurecaptionDRCN">
    <w:name w:val="Figure caption DRCN"/>
    <w:basedOn w:val="Normal"/>
    <w:next w:val="Normal"/>
    <w:rsid w:val="0011437D"/>
    <w:pPr>
      <w:suppressAutoHyphens/>
      <w:spacing w:after="240"/>
      <w:jc w:val="center"/>
    </w:pPr>
    <w:rPr>
      <w:rFonts w:ascii="Times New Roman" w:eastAsia="Times New Roman" w:hAnsi="Times New Roman"/>
      <w:sz w:val="16"/>
      <w:szCs w:val="24"/>
      <w:lang w:val="en-CA" w:eastAsia="zh-CN"/>
    </w:rPr>
  </w:style>
  <w:style w:type="paragraph" w:customStyle="1" w:styleId="Text">
    <w:name w:val="Text"/>
    <w:basedOn w:val="Normal"/>
    <w:rsid w:val="0011437D"/>
    <w:pPr>
      <w:widowControl w:val="0"/>
      <w:suppressAutoHyphens/>
      <w:autoSpaceDE w:val="0"/>
      <w:spacing w:line="252" w:lineRule="auto"/>
      <w:ind w:firstLine="202"/>
      <w:jc w:val="both"/>
    </w:pPr>
    <w:rPr>
      <w:rFonts w:ascii="Times New Roman" w:eastAsia="Times New Roman" w:hAnsi="Times New Roman" w:cs="Angsana New"/>
      <w:sz w:val="20"/>
      <w:lang w:val="en-US" w:eastAsia="zh-CN"/>
    </w:rPr>
  </w:style>
  <w:style w:type="paragraph" w:styleId="NormalWeb">
    <w:name w:val="Normal (Web)"/>
    <w:basedOn w:val="Normal"/>
    <w:rsid w:val="0011437D"/>
    <w:pPr>
      <w:suppressAutoHyphens/>
      <w:spacing w:before="280" w:after="280"/>
    </w:pPr>
    <w:rPr>
      <w:rFonts w:ascii="Times New Roman" w:eastAsia="Times New Roman" w:hAnsi="Times New Roman" w:cs="Angsana New"/>
      <w:szCs w:val="24"/>
      <w:lang w:val="en-US" w:eastAsia="zh-CN"/>
    </w:rPr>
  </w:style>
  <w:style w:type="paragraph" w:customStyle="1" w:styleId="FigureCaption">
    <w:name w:val="Figure Caption"/>
    <w:basedOn w:val="Normal"/>
    <w:rsid w:val="0011437D"/>
    <w:pPr>
      <w:suppressAutoHyphens/>
      <w:autoSpaceDE w:val="0"/>
      <w:jc w:val="both"/>
    </w:pPr>
    <w:rPr>
      <w:rFonts w:ascii="Times New Roman" w:eastAsia="Times New Roman" w:hAnsi="Times New Roman"/>
      <w:sz w:val="16"/>
      <w:szCs w:val="16"/>
      <w:lang w:val="en-US" w:eastAsia="zh-CN"/>
    </w:rPr>
  </w:style>
  <w:style w:type="paragraph" w:styleId="Textodebalo">
    <w:name w:val="Balloon Text"/>
    <w:basedOn w:val="Normal"/>
    <w:link w:val="TextodebaloChar"/>
    <w:uiPriority w:val="99"/>
    <w:semiHidden/>
    <w:unhideWhenUsed/>
    <w:rsid w:val="00461A0B"/>
    <w:rPr>
      <w:rFonts w:ascii="Tahoma" w:hAnsi="Tahoma" w:cs="Tahoma"/>
      <w:sz w:val="16"/>
      <w:szCs w:val="16"/>
    </w:rPr>
  </w:style>
  <w:style w:type="character" w:customStyle="1" w:styleId="TextodebaloChar">
    <w:name w:val="Texto de balão Char"/>
    <w:basedOn w:val="Fontepargpadro"/>
    <w:link w:val="Textodebalo"/>
    <w:uiPriority w:val="99"/>
    <w:semiHidden/>
    <w:rsid w:val="00461A0B"/>
    <w:rPr>
      <w:rFonts w:ascii="Tahoma" w:hAnsi="Tahoma" w:cs="Tahoma"/>
      <w:sz w:val="16"/>
      <w:szCs w:val="16"/>
      <w:lang w:eastAsia="en-US"/>
    </w:rPr>
  </w:style>
  <w:style w:type="paragraph" w:styleId="Ttulo">
    <w:name w:val="Title"/>
    <w:basedOn w:val="Normal"/>
    <w:next w:val="Normal"/>
    <w:link w:val="TtuloChar"/>
    <w:qFormat/>
    <w:rsid w:val="00461A0B"/>
    <w:pPr>
      <w:framePr w:w="9360" w:hSpace="187" w:vSpace="187" w:wrap="notBeside" w:vAnchor="text" w:hAnchor="page" w:xAlign="center" w:y="1"/>
      <w:jc w:val="center"/>
    </w:pPr>
    <w:rPr>
      <w:rFonts w:ascii="Times New Roman" w:eastAsia="Times New Roman" w:hAnsi="Times New Roman"/>
      <w:kern w:val="28"/>
      <w:sz w:val="48"/>
      <w:lang w:val="en-US"/>
    </w:rPr>
  </w:style>
  <w:style w:type="character" w:customStyle="1" w:styleId="TtuloChar">
    <w:name w:val="Título Char"/>
    <w:basedOn w:val="Fontepargpadro"/>
    <w:link w:val="Ttulo"/>
    <w:rsid w:val="00461A0B"/>
    <w:rPr>
      <w:rFonts w:ascii="Times New Roman" w:eastAsia="Times New Roman" w:hAnsi="Times New Roman"/>
      <w:kern w:val="28"/>
      <w:sz w:val="48"/>
      <w:lang w:val="en-US" w:eastAsia="en-US"/>
    </w:rPr>
  </w:style>
  <w:style w:type="paragraph" w:customStyle="1" w:styleId="Abstract">
    <w:name w:val="Abstract"/>
    <w:basedOn w:val="Normal"/>
    <w:next w:val="Normal"/>
    <w:rsid w:val="00104795"/>
    <w:pPr>
      <w:spacing w:before="20"/>
      <w:ind w:firstLine="240"/>
      <w:jc w:val="both"/>
    </w:pPr>
    <w:rPr>
      <w:rFonts w:ascii="Times New Roman" w:eastAsia="Times New Roman" w:hAnsi="Times New Roman"/>
      <w:b/>
      <w:sz w:val="18"/>
      <w:lang w:val="en-US"/>
    </w:rPr>
  </w:style>
  <w:style w:type="paragraph" w:customStyle="1" w:styleId="IndexTerms">
    <w:name w:val="IndexTerms"/>
    <w:basedOn w:val="Normal"/>
    <w:next w:val="Normal"/>
    <w:rsid w:val="005D69F7"/>
    <w:pPr>
      <w:ind w:firstLine="240"/>
      <w:jc w:val="both"/>
    </w:pPr>
    <w:rPr>
      <w:rFonts w:ascii="Times New Roman" w:eastAsia="Times New Roman" w:hAnsi="Times New Roman"/>
      <w:b/>
      <w:sz w:val="18"/>
      <w:lang w:val="en-US"/>
    </w:rPr>
  </w:style>
  <w:style w:type="paragraph" w:styleId="Recuodecorpodetexto">
    <w:name w:val="Body Text Indent"/>
    <w:basedOn w:val="Normal"/>
    <w:link w:val="RecuodecorpodetextoChar"/>
    <w:unhideWhenUsed/>
    <w:rsid w:val="0056741E"/>
    <w:pPr>
      <w:spacing w:after="120"/>
      <w:ind w:left="283"/>
    </w:pPr>
  </w:style>
  <w:style w:type="character" w:customStyle="1" w:styleId="RecuodecorpodetextoChar">
    <w:name w:val="Recuo de corpo de texto Char"/>
    <w:basedOn w:val="Fontepargpadro"/>
    <w:link w:val="Recuodecorpodetexto"/>
    <w:uiPriority w:val="99"/>
    <w:rsid w:val="0056741E"/>
    <w:rPr>
      <w:sz w:val="24"/>
      <w:lang w:eastAsia="en-US"/>
    </w:rPr>
  </w:style>
  <w:style w:type="table" w:styleId="Tabelacomgrade">
    <w:name w:val="Table Grid"/>
    <w:basedOn w:val="Tabelanormal"/>
    <w:uiPriority w:val="59"/>
    <w:rsid w:val="00220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177C9A"/>
    <w:pPr>
      <w:jc w:val="center"/>
    </w:pPr>
    <w:rPr>
      <w:rFonts w:ascii="Times New Roman" w:eastAsia="Times New Roman" w:hAnsi="Times New Roman"/>
      <w:smallCaps/>
      <w:sz w:val="16"/>
      <w:lang w:val="en-US"/>
    </w:rPr>
  </w:style>
  <w:style w:type="table" w:styleId="GradeClara">
    <w:name w:val="Light Grid"/>
    <w:basedOn w:val="Tabelanormal"/>
    <w:uiPriority w:val="62"/>
    <w:rsid w:val="00177C9A"/>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References">
    <w:name w:val="References"/>
    <w:basedOn w:val="Numerada"/>
    <w:rsid w:val="00C22192"/>
    <w:pPr>
      <w:tabs>
        <w:tab w:val="num" w:pos="432"/>
      </w:tabs>
      <w:ind w:left="432" w:hanging="432"/>
      <w:contextualSpacing w:val="0"/>
      <w:jc w:val="both"/>
    </w:pPr>
    <w:rPr>
      <w:rFonts w:ascii="Times New Roman" w:eastAsia="Times New Roman" w:hAnsi="Times New Roman"/>
      <w:sz w:val="16"/>
      <w:lang w:val="en-US"/>
    </w:rPr>
  </w:style>
  <w:style w:type="paragraph" w:styleId="Numerada">
    <w:name w:val="List Number"/>
    <w:basedOn w:val="Normal"/>
    <w:semiHidden/>
    <w:unhideWhenUsed/>
    <w:rsid w:val="00C22192"/>
    <w:pPr>
      <w:tabs>
        <w:tab w:val="num" w:pos="644"/>
      </w:tabs>
      <w:ind w:left="644" w:hanging="360"/>
      <w:contextualSpacing/>
    </w:pPr>
  </w:style>
  <w:style w:type="paragraph" w:customStyle="1" w:styleId="Authors">
    <w:name w:val="Authors"/>
    <w:basedOn w:val="Normal"/>
    <w:next w:val="Normal"/>
    <w:rsid w:val="00B559DB"/>
    <w:pPr>
      <w:framePr w:w="9072" w:hSpace="187" w:vSpace="187" w:wrap="notBeside" w:vAnchor="text" w:hAnchor="page" w:xAlign="center" w:y="1"/>
      <w:spacing w:after="320"/>
      <w:jc w:val="center"/>
    </w:pPr>
    <w:rPr>
      <w:rFonts w:ascii="Times New Roman" w:eastAsia="Times New Roman" w:hAnsi="Times New Roman"/>
      <w:sz w:val="22"/>
      <w:lang w:val="en-US"/>
    </w:rPr>
  </w:style>
  <w:style w:type="character" w:customStyle="1" w:styleId="MemberType">
    <w:name w:val="MemberType"/>
    <w:rsid w:val="00B559DB"/>
    <w:rPr>
      <w:rFonts w:ascii="Times New Roman" w:hAnsi="Times New Roman"/>
      <w:i/>
      <w:sz w:val="22"/>
    </w:rPr>
  </w:style>
  <w:style w:type="paragraph" w:styleId="Textodenotaderodap">
    <w:name w:val="footnote text"/>
    <w:basedOn w:val="Normal"/>
    <w:link w:val="TextodenotaderodapChar"/>
    <w:rsid w:val="00B559DB"/>
    <w:pPr>
      <w:ind w:firstLine="240"/>
      <w:jc w:val="both"/>
    </w:pPr>
    <w:rPr>
      <w:rFonts w:ascii="Times New Roman" w:eastAsia="Times New Roman" w:hAnsi="Times New Roman"/>
      <w:sz w:val="16"/>
      <w:lang w:val="en-US"/>
    </w:rPr>
  </w:style>
  <w:style w:type="character" w:customStyle="1" w:styleId="TextodenotaderodapChar">
    <w:name w:val="Texto de nota de rodapé Char"/>
    <w:basedOn w:val="Fontepargpadro"/>
    <w:link w:val="Textodenotaderodap"/>
    <w:rsid w:val="00B559DB"/>
    <w:rPr>
      <w:rFonts w:ascii="Times New Roman" w:eastAsia="Times New Roman" w:hAnsi="Times New Roman"/>
      <w:sz w:val="16"/>
      <w:lang w:val="en-US" w:eastAsia="en-US"/>
    </w:rPr>
  </w:style>
  <w:style w:type="paragraph" w:customStyle="1" w:styleId="Theorem">
    <w:name w:val="Theorem"/>
    <w:basedOn w:val="Ttulo3"/>
    <w:rsid w:val="00B559DB"/>
    <w:pPr>
      <w:numPr>
        <w:ilvl w:val="2"/>
        <w:numId w:val="1"/>
      </w:numPr>
      <w:outlineLvl w:val="9"/>
    </w:pPr>
  </w:style>
  <w:style w:type="paragraph" w:customStyle="1" w:styleId="Lemma">
    <w:name w:val="Lemma"/>
    <w:basedOn w:val="Ttulo3"/>
    <w:rsid w:val="00B559DB"/>
    <w:pPr>
      <w:ind w:left="2160" w:hanging="360"/>
      <w:outlineLvl w:val="9"/>
    </w:pPr>
  </w:style>
  <w:style w:type="character" w:styleId="Nmerodepgina">
    <w:name w:val="page number"/>
    <w:basedOn w:val="Fontepargpadro"/>
    <w:rsid w:val="00B559DB"/>
  </w:style>
  <w:style w:type="paragraph" w:styleId="TextosemFormatao">
    <w:name w:val="Plain Text"/>
    <w:basedOn w:val="Normal"/>
    <w:link w:val="TextosemFormataoChar"/>
    <w:semiHidden/>
    <w:rsid w:val="00B559DB"/>
    <w:rPr>
      <w:rFonts w:ascii="Courier New" w:eastAsia="Times New Roman" w:hAnsi="Courier New"/>
      <w:sz w:val="20"/>
      <w:lang w:val="en-US"/>
    </w:rPr>
  </w:style>
  <w:style w:type="character" w:customStyle="1" w:styleId="TextosemFormataoChar">
    <w:name w:val="Texto sem Formatação Char"/>
    <w:basedOn w:val="Fontepargpadro"/>
    <w:link w:val="TextosemFormatao"/>
    <w:semiHidden/>
    <w:rsid w:val="00B559DB"/>
    <w:rPr>
      <w:rFonts w:ascii="Courier New" w:eastAsia="Times New Roman" w:hAnsi="Courier New"/>
      <w:lang w:val="en-US" w:eastAsia="en-US"/>
    </w:rPr>
  </w:style>
  <w:style w:type="paragraph" w:customStyle="1" w:styleId="Biography">
    <w:name w:val="Biography"/>
    <w:basedOn w:val="TextosemFormatao"/>
    <w:rsid w:val="00B559DB"/>
    <w:pPr>
      <w:spacing w:before="240"/>
      <w:jc w:val="both"/>
    </w:pPr>
    <w:rPr>
      <w:rFonts w:ascii="Times New Roman" w:hAnsi="Times New Roman"/>
      <w:sz w:val="16"/>
    </w:rPr>
  </w:style>
  <w:style w:type="paragraph" w:customStyle="1" w:styleId="BiographyBody">
    <w:name w:val="Biography Body"/>
    <w:basedOn w:val="Biography"/>
    <w:rsid w:val="00B559DB"/>
    <w:pPr>
      <w:spacing w:before="0"/>
      <w:ind w:firstLine="240"/>
    </w:pPr>
  </w:style>
  <w:style w:type="character" w:styleId="Forte">
    <w:name w:val="Strong"/>
    <w:qFormat/>
    <w:rsid w:val="00B559DB"/>
    <w:rPr>
      <w:b/>
    </w:rPr>
  </w:style>
  <w:style w:type="character" w:customStyle="1" w:styleId="Corpodetexto2Char">
    <w:name w:val="Corpo de texto 2 Char"/>
    <w:basedOn w:val="Fontepargpadro"/>
    <w:link w:val="Corpodetexto2"/>
    <w:semiHidden/>
    <w:rsid w:val="00B559DB"/>
    <w:rPr>
      <w:rFonts w:ascii="Arial" w:eastAsia="Times New Roman" w:hAnsi="Arial"/>
      <w:snapToGrid w:val="0"/>
      <w:lang w:val="en-US" w:eastAsia="en-US"/>
    </w:rPr>
  </w:style>
  <w:style w:type="paragraph" w:styleId="Corpodetexto2">
    <w:name w:val="Body Text 2"/>
    <w:basedOn w:val="Normal"/>
    <w:link w:val="Corpodetexto2Char"/>
    <w:semiHidden/>
    <w:rsid w:val="00B559DB"/>
    <w:pPr>
      <w:widowControl w:val="0"/>
      <w:jc w:val="both"/>
    </w:pPr>
    <w:rPr>
      <w:rFonts w:ascii="Arial" w:eastAsia="Times New Roman" w:hAnsi="Arial"/>
      <w:snapToGrid w:val="0"/>
      <w:sz w:val="20"/>
      <w:lang w:val="en-US"/>
    </w:rPr>
  </w:style>
  <w:style w:type="character" w:styleId="nfase">
    <w:name w:val="Emphasis"/>
    <w:uiPriority w:val="20"/>
    <w:qFormat/>
    <w:rsid w:val="00B559DB"/>
    <w:rPr>
      <w:i/>
      <w:iCs/>
    </w:rPr>
  </w:style>
  <w:style w:type="character" w:customStyle="1" w:styleId="style91">
    <w:name w:val="style91"/>
    <w:rsid w:val="00B559DB"/>
    <w:rPr>
      <w:b/>
      <w:bCs/>
      <w:i/>
      <w:iCs/>
      <w:color w:val="660000"/>
    </w:rPr>
  </w:style>
  <w:style w:type="character" w:customStyle="1" w:styleId="TextodecomentrioChar">
    <w:name w:val="Texto de comentário Char"/>
    <w:basedOn w:val="Fontepargpadro"/>
    <w:link w:val="Textodecomentrio"/>
    <w:semiHidden/>
    <w:rsid w:val="00B559DB"/>
    <w:rPr>
      <w:rFonts w:ascii="Times New Roman" w:eastAsia="Times New Roman" w:hAnsi="Times New Roman"/>
      <w:lang w:val="en-US" w:eastAsia="en-US"/>
    </w:rPr>
  </w:style>
  <w:style w:type="paragraph" w:styleId="Textodecomentrio">
    <w:name w:val="annotation text"/>
    <w:basedOn w:val="Normal"/>
    <w:link w:val="TextodecomentrioChar"/>
    <w:semiHidden/>
    <w:rsid w:val="00B559DB"/>
    <w:rPr>
      <w:rFonts w:ascii="Times New Roman" w:eastAsia="Times New Roman" w:hAnsi="Times New Roman"/>
      <w:sz w:val="20"/>
      <w:lang w:val="en-US"/>
    </w:rPr>
  </w:style>
  <w:style w:type="paragraph" w:customStyle="1" w:styleId="Legenda2">
    <w:name w:val="Legenda2"/>
    <w:basedOn w:val="Normal"/>
    <w:next w:val="Normal"/>
    <w:rsid w:val="00B559DB"/>
    <w:pPr>
      <w:tabs>
        <w:tab w:val="left" w:pos="720"/>
      </w:tabs>
      <w:jc w:val="center"/>
    </w:pPr>
    <w:rPr>
      <w:rFonts w:ascii="Times New Roman" w:eastAsia="Times New Roman" w:hAnsi="Times New Roman"/>
      <w:bCs/>
      <w:lang w:eastAsia="ar-SA"/>
    </w:rPr>
  </w:style>
  <w:style w:type="character" w:customStyle="1" w:styleId="Recuodecorpodetexto3Char">
    <w:name w:val="Recuo de corpo de texto 3 Char"/>
    <w:basedOn w:val="Fontepargpadro"/>
    <w:link w:val="Recuodecorpodetexto3"/>
    <w:uiPriority w:val="99"/>
    <w:semiHidden/>
    <w:rsid w:val="00B559DB"/>
    <w:rPr>
      <w:rFonts w:ascii="Times New Roman" w:eastAsia="Times New Roman" w:hAnsi="Times New Roman"/>
      <w:sz w:val="16"/>
      <w:szCs w:val="16"/>
      <w:lang w:val="en-US" w:eastAsia="en-US"/>
    </w:rPr>
  </w:style>
  <w:style w:type="paragraph" w:styleId="Recuodecorpodetexto3">
    <w:name w:val="Body Text Indent 3"/>
    <w:basedOn w:val="Normal"/>
    <w:link w:val="Recuodecorpodetexto3Char"/>
    <w:uiPriority w:val="99"/>
    <w:semiHidden/>
    <w:unhideWhenUsed/>
    <w:rsid w:val="00B559DB"/>
    <w:pPr>
      <w:spacing w:after="120"/>
      <w:ind w:left="283"/>
    </w:pPr>
    <w:rPr>
      <w:rFonts w:ascii="Times New Roman" w:eastAsia="Times New Roman" w:hAnsi="Times New Roman"/>
      <w:sz w:val="16"/>
      <w:szCs w:val="16"/>
      <w:lang w:val="en-US"/>
    </w:rPr>
  </w:style>
  <w:style w:type="paragraph" w:customStyle="1" w:styleId="ReferenceHead">
    <w:name w:val="Reference Head"/>
    <w:basedOn w:val="Ttulo1"/>
    <w:rsid w:val="00B559DB"/>
    <w:pPr>
      <w:numPr>
        <w:numId w:val="0"/>
      </w:numPr>
      <w:suppressAutoHyphens w:val="0"/>
      <w:autoSpaceDE w:val="0"/>
      <w:autoSpaceDN w:val="0"/>
      <w:spacing w:after="80"/>
      <w:jc w:val="center"/>
    </w:pPr>
    <w:rPr>
      <w:rFonts w:ascii="Times New Roman" w:eastAsia="Times New Roman" w:hAnsi="Times New Roman"/>
      <w:b w:val="0"/>
      <w:caps w:val="0"/>
      <w:smallCaps/>
      <w:kern w:val="28"/>
      <w:sz w:val="20"/>
      <w:lang w:eastAsia="pt-BR"/>
    </w:rPr>
  </w:style>
  <w:style w:type="paragraph" w:customStyle="1" w:styleId="TextBody">
    <w:name w:val="Text Body"/>
    <w:basedOn w:val="Normal"/>
    <w:rsid w:val="00B559DB"/>
    <w:pPr>
      <w:ind w:firstLine="227"/>
      <w:jc w:val="both"/>
    </w:pPr>
    <w:rPr>
      <w:rFonts w:ascii="Times New Roman" w:eastAsia="Times New Roman" w:hAnsi="Times New Roman"/>
      <w:sz w:val="20"/>
      <w:szCs w:val="24"/>
      <w:lang w:eastAsia="pt-BR"/>
    </w:rPr>
  </w:style>
  <w:style w:type="paragraph" w:customStyle="1" w:styleId="tablehead">
    <w:name w:val="table head"/>
    <w:rsid w:val="00B559DB"/>
    <w:pPr>
      <w:tabs>
        <w:tab w:val="num" w:pos="1080"/>
      </w:tabs>
      <w:spacing w:before="240" w:after="120" w:line="216" w:lineRule="auto"/>
      <w:jc w:val="center"/>
    </w:pPr>
    <w:rPr>
      <w:rFonts w:ascii="Times New Roman" w:eastAsia="Times New Roman" w:hAnsi="Times New Roman"/>
      <w:smallCaps/>
      <w:noProof/>
      <w:sz w:val="16"/>
      <w:szCs w:val="16"/>
      <w:lang w:val="en-US" w:eastAsia="en-US"/>
    </w:rPr>
  </w:style>
  <w:style w:type="paragraph" w:customStyle="1" w:styleId="equation0">
    <w:name w:val="equation"/>
    <w:basedOn w:val="Normal"/>
    <w:rsid w:val="00B559DB"/>
    <w:pPr>
      <w:tabs>
        <w:tab w:val="center" w:pos="2520"/>
        <w:tab w:val="right" w:pos="5040"/>
      </w:tabs>
      <w:spacing w:before="240" w:after="240" w:line="216" w:lineRule="auto"/>
      <w:jc w:val="center"/>
    </w:pPr>
    <w:rPr>
      <w:rFonts w:ascii="Symbol" w:eastAsia="Times New Roman" w:hAnsi="Symbol" w:cs="Symbol"/>
      <w:sz w:val="20"/>
      <w:lang w:val="en-US"/>
    </w:rPr>
  </w:style>
  <w:style w:type="paragraph" w:customStyle="1" w:styleId="Default">
    <w:name w:val="Default"/>
    <w:rsid w:val="00B559DB"/>
    <w:pPr>
      <w:autoSpaceDE w:val="0"/>
      <w:autoSpaceDN w:val="0"/>
      <w:adjustRightInd w:val="0"/>
    </w:pPr>
    <w:rPr>
      <w:rFonts w:ascii="Times New Roman" w:eastAsia="Times New Roman" w:hAnsi="Times New Roman"/>
      <w:color w:val="000000"/>
      <w:sz w:val="24"/>
      <w:szCs w:val="24"/>
    </w:rPr>
  </w:style>
  <w:style w:type="paragraph" w:customStyle="1" w:styleId="AbstractBody">
    <w:name w:val="Abstract Body"/>
    <w:basedOn w:val="Normal"/>
    <w:rsid w:val="00B559DB"/>
    <w:pPr>
      <w:ind w:firstLine="227"/>
      <w:jc w:val="both"/>
    </w:pPr>
    <w:rPr>
      <w:rFonts w:ascii="Times New Roman" w:eastAsia="Times New Roman" w:hAnsi="Times New Roman"/>
      <w:b/>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35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is.resendebonfim@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van@ufu.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19E1-3A7F-48B7-973C-CCAEA824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3409</Words>
  <Characters>18411</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Company>
  <LinksUpToDate>false</LinksUpToDate>
  <CharactersWithSpaces>21777</CharactersWithSpaces>
  <SharedDoc>false</SharedDoc>
  <HLinks>
    <vt:vector size="12" baseType="variant">
      <vt:variant>
        <vt:i4>6619234</vt:i4>
      </vt:variant>
      <vt:variant>
        <vt:i4>2061</vt:i4>
      </vt:variant>
      <vt:variant>
        <vt:i4>1025</vt:i4>
      </vt:variant>
      <vt:variant>
        <vt:i4>1</vt:i4>
      </vt:variant>
      <vt:variant>
        <vt:lpwstr>cabeca</vt:lpwstr>
      </vt:variant>
      <vt:variant>
        <vt:lpwstr/>
      </vt:variant>
      <vt:variant>
        <vt:i4>7012454</vt:i4>
      </vt:variant>
      <vt:variant>
        <vt:i4>2064</vt:i4>
      </vt:variant>
      <vt:variant>
        <vt:i4>1026</vt:i4>
      </vt:variant>
      <vt:variant>
        <vt:i4>1</vt:i4>
      </vt:variant>
      <vt:variant>
        <vt:lpwstr>rodape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Ferreira</dc:creator>
  <cp:lastModifiedBy>NDSE-01</cp:lastModifiedBy>
  <cp:revision>4</cp:revision>
  <cp:lastPrinted>2015-03-04T15:02:00Z</cp:lastPrinted>
  <dcterms:created xsi:type="dcterms:W3CDTF">2016-05-31T12:47:00Z</dcterms:created>
  <dcterms:modified xsi:type="dcterms:W3CDTF">2016-05-31T12:57:00Z</dcterms:modified>
</cp:coreProperties>
</file>