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DC" w:rsidRDefault="002D7CDC">
      <w:pPr>
        <w:pStyle w:val="Titleofthepaper"/>
        <w:spacing w:line="360" w:lineRule="auto"/>
        <w:rPr>
          <w:lang w:val="en-GB"/>
        </w:rPr>
      </w:pPr>
      <w:bookmarkStart w:id="0" w:name="Title_2"/>
      <w:bookmarkStart w:id="1" w:name="_GoBack"/>
      <w:bookmarkEnd w:id="1"/>
    </w:p>
    <w:p w:rsidR="004D0CDE" w:rsidRPr="0080612E" w:rsidRDefault="004D0CDE" w:rsidP="004D0CDE">
      <w:pPr>
        <w:pStyle w:val="Titleofthepaper"/>
        <w:spacing w:line="360" w:lineRule="auto"/>
        <w:rPr>
          <w:rStyle w:val="hps"/>
          <w:rFonts w:ascii="Times New Roman" w:hAnsi="Times New Roman"/>
        </w:rPr>
      </w:pPr>
      <w:r w:rsidRPr="0080612E">
        <w:rPr>
          <w:rStyle w:val="hps"/>
          <w:rFonts w:ascii="Times New Roman" w:hAnsi="Times New Roman"/>
        </w:rPr>
        <w:t>Sensitivity Analysis of Waveform Distortion Assessment for Wind Plants</w:t>
      </w:r>
    </w:p>
    <w:p w:rsidR="002D7CDC" w:rsidRPr="0080612E" w:rsidRDefault="004D0CDE">
      <w:pPr>
        <w:pStyle w:val="Authorname"/>
        <w:spacing w:before="360" w:line="360" w:lineRule="auto"/>
        <w:rPr>
          <w:rFonts w:ascii="Times New Roman" w:hAnsi="Times New Roman"/>
          <w:lang w:val="es-ES_tradnl"/>
        </w:rPr>
      </w:pPr>
      <w:bookmarkStart w:id="2" w:name="Author_1"/>
      <w:bookmarkEnd w:id="0"/>
      <w:r w:rsidRPr="0080612E">
        <w:rPr>
          <w:rFonts w:ascii="Times New Roman" w:hAnsi="Times New Roman"/>
          <w:lang w:val="es-ES_tradnl"/>
        </w:rPr>
        <w:t>Mariana B</w:t>
      </w:r>
      <w:r w:rsidR="003A0D23" w:rsidRPr="0080612E">
        <w:rPr>
          <w:rFonts w:ascii="Times New Roman" w:hAnsi="Times New Roman"/>
          <w:lang w:val="es-ES_tradnl"/>
        </w:rPr>
        <w:t>.</w:t>
      </w:r>
      <w:r w:rsidRPr="0080612E">
        <w:rPr>
          <w:rFonts w:ascii="Times New Roman" w:hAnsi="Times New Roman"/>
          <w:lang w:val="es-ES_tradnl"/>
        </w:rPr>
        <w:t xml:space="preserve"> Pereira</w:t>
      </w:r>
      <w:r w:rsidR="002D7CDC" w:rsidRPr="0080612E">
        <w:rPr>
          <w:rFonts w:ascii="Times New Roman" w:hAnsi="Times New Roman"/>
          <w:vertAlign w:val="superscript"/>
          <w:lang w:val="es-ES_tradnl"/>
        </w:rPr>
        <w:t>1</w:t>
      </w:r>
      <w:r w:rsidR="002D7CDC" w:rsidRPr="0080612E">
        <w:rPr>
          <w:rFonts w:ascii="Times New Roman" w:hAnsi="Times New Roman"/>
          <w:lang w:val="es-ES_tradnl"/>
        </w:rPr>
        <w:t xml:space="preserve">, </w:t>
      </w:r>
      <w:bookmarkEnd w:id="2"/>
      <w:proofErr w:type="spellStart"/>
      <w:r w:rsidRPr="0080612E">
        <w:rPr>
          <w:rFonts w:ascii="Times New Roman" w:hAnsi="Times New Roman"/>
          <w:lang w:val="es-ES_tradnl"/>
        </w:rPr>
        <w:t>Einar</w:t>
      </w:r>
      <w:proofErr w:type="spellEnd"/>
      <w:r w:rsidR="003A0D23" w:rsidRPr="0080612E">
        <w:rPr>
          <w:rFonts w:ascii="Times New Roman" w:hAnsi="Times New Roman"/>
          <w:lang w:val="es-ES_tradnl"/>
        </w:rPr>
        <w:t xml:space="preserve"> V.</w:t>
      </w:r>
      <w:r w:rsidRPr="0080612E">
        <w:rPr>
          <w:rFonts w:ascii="Times New Roman" w:hAnsi="Times New Roman"/>
          <w:lang w:val="es-ES_tradnl"/>
        </w:rPr>
        <w:t xml:space="preserve"> Larsen</w:t>
      </w:r>
      <w:r w:rsidR="002D7CDC" w:rsidRPr="0080612E">
        <w:rPr>
          <w:rFonts w:ascii="Times New Roman" w:hAnsi="Times New Roman"/>
          <w:vertAlign w:val="superscript"/>
          <w:lang w:val="es-ES_tradnl"/>
        </w:rPr>
        <w:t>2</w:t>
      </w:r>
      <w:r w:rsidRPr="0080612E">
        <w:rPr>
          <w:rFonts w:ascii="Times New Roman" w:hAnsi="Times New Roman"/>
          <w:lang w:val="es-ES_tradnl"/>
        </w:rPr>
        <w:t>, Sebastian</w:t>
      </w:r>
      <w:r w:rsidR="003A0D23" w:rsidRPr="0080612E">
        <w:rPr>
          <w:rFonts w:ascii="Times New Roman" w:hAnsi="Times New Roman"/>
          <w:lang w:val="es-ES_tradnl"/>
        </w:rPr>
        <w:t xml:space="preserve"> A.</w:t>
      </w:r>
      <w:r w:rsidRPr="0080612E">
        <w:rPr>
          <w:rFonts w:ascii="Times New Roman" w:hAnsi="Times New Roman"/>
          <w:lang w:val="es-ES_tradnl"/>
        </w:rPr>
        <w:t xml:space="preserve"> Achilles</w:t>
      </w:r>
      <w:r w:rsidRPr="0080612E">
        <w:rPr>
          <w:rFonts w:ascii="Times New Roman" w:hAnsi="Times New Roman"/>
          <w:vertAlign w:val="superscript"/>
          <w:lang w:val="es-ES_tradnl"/>
        </w:rPr>
        <w:t>3</w:t>
      </w:r>
    </w:p>
    <w:p w:rsidR="002D7CDC" w:rsidRPr="00C93D29" w:rsidRDefault="004D0CDE">
      <w:pPr>
        <w:pStyle w:val="AuthorAffilliation"/>
        <w:spacing w:line="360" w:lineRule="auto"/>
        <w:rPr>
          <w:rFonts w:ascii="Times New Roman" w:hAnsi="Times New Roman"/>
        </w:rPr>
      </w:pPr>
      <w:r w:rsidRPr="00C93D29">
        <w:rPr>
          <w:rFonts w:ascii="Times New Roman" w:hAnsi="Times New Roman"/>
        </w:rPr>
        <w:t>Energy Consulting</w:t>
      </w:r>
      <w:r w:rsidR="002D7CDC" w:rsidRPr="00C93D29">
        <w:rPr>
          <w:rFonts w:ascii="Times New Roman" w:hAnsi="Times New Roman"/>
        </w:rPr>
        <w:t xml:space="preserve"> </w:t>
      </w:r>
    </w:p>
    <w:p w:rsidR="002D7CDC" w:rsidRPr="00C93D29" w:rsidRDefault="004D0CDE">
      <w:pPr>
        <w:pStyle w:val="AuthorAffilliation"/>
        <w:spacing w:line="360" w:lineRule="auto"/>
        <w:rPr>
          <w:rFonts w:ascii="Times New Roman" w:hAnsi="Times New Roman"/>
        </w:rPr>
      </w:pPr>
      <w:r w:rsidRPr="00C93D29">
        <w:rPr>
          <w:rFonts w:ascii="Times New Roman" w:hAnsi="Times New Roman"/>
        </w:rPr>
        <w:t xml:space="preserve">General Electric </w:t>
      </w:r>
    </w:p>
    <w:p w:rsidR="003A0D23" w:rsidRPr="0080612E" w:rsidRDefault="003A0D23">
      <w:pPr>
        <w:pStyle w:val="AuthorAffilliation"/>
        <w:spacing w:line="360" w:lineRule="auto"/>
        <w:rPr>
          <w:rFonts w:ascii="Times New Roman" w:hAnsi="Times New Roman"/>
          <w:lang w:val="pt-BR"/>
        </w:rPr>
      </w:pPr>
      <w:r w:rsidRPr="00C93D29">
        <w:rPr>
          <w:rFonts w:ascii="Times New Roman" w:hAnsi="Times New Roman"/>
          <w:vertAlign w:val="superscript"/>
        </w:rPr>
        <w:t>1</w:t>
      </w:r>
      <w:r w:rsidRPr="00C93D29">
        <w:rPr>
          <w:rFonts w:ascii="Times New Roman" w:hAnsi="Times New Roman"/>
        </w:rPr>
        <w:t xml:space="preserve"> Av. </w:t>
      </w:r>
      <w:r w:rsidRPr="0080612E">
        <w:rPr>
          <w:rFonts w:ascii="Times New Roman" w:hAnsi="Times New Roman"/>
          <w:lang w:val="pt-BR"/>
        </w:rPr>
        <w:t>Magalhães de Castro</w:t>
      </w:r>
      <w:r w:rsidR="00DA4A24" w:rsidRPr="0080612E">
        <w:rPr>
          <w:rFonts w:ascii="Times New Roman" w:hAnsi="Times New Roman"/>
          <w:lang w:val="pt-BR"/>
        </w:rPr>
        <w:t xml:space="preserve"> 4800, São Paulo-SP, 05502-001, Brazil</w:t>
      </w:r>
    </w:p>
    <w:p w:rsidR="002D7CDC" w:rsidRPr="0080612E" w:rsidRDefault="003A0D23">
      <w:pPr>
        <w:pStyle w:val="AuthorAffilliation"/>
        <w:spacing w:line="360" w:lineRule="auto"/>
        <w:rPr>
          <w:rFonts w:ascii="Times New Roman" w:hAnsi="Times New Roman"/>
        </w:rPr>
      </w:pPr>
      <w:r w:rsidRPr="0080612E">
        <w:rPr>
          <w:rFonts w:ascii="Times New Roman" w:hAnsi="Times New Roman"/>
          <w:vertAlign w:val="superscript"/>
        </w:rPr>
        <w:t xml:space="preserve">2, 3 </w:t>
      </w:r>
      <w:r w:rsidRPr="0080612E">
        <w:rPr>
          <w:rFonts w:ascii="Times New Roman" w:hAnsi="Times New Roman"/>
        </w:rPr>
        <w:t>1 River Road</w:t>
      </w:r>
      <w:r w:rsidR="002D7CDC" w:rsidRPr="0080612E">
        <w:rPr>
          <w:rFonts w:ascii="Times New Roman" w:hAnsi="Times New Roman"/>
        </w:rPr>
        <w:t xml:space="preserve">, </w:t>
      </w:r>
      <w:r w:rsidRPr="0080612E">
        <w:rPr>
          <w:rFonts w:ascii="Times New Roman" w:hAnsi="Times New Roman"/>
        </w:rPr>
        <w:t>Schenectady-NY</w:t>
      </w:r>
      <w:r w:rsidR="002D7CDC" w:rsidRPr="0080612E">
        <w:rPr>
          <w:rFonts w:ascii="Times New Roman" w:hAnsi="Times New Roman"/>
        </w:rPr>
        <w:t xml:space="preserve">, </w:t>
      </w:r>
      <w:r w:rsidRPr="0080612E">
        <w:rPr>
          <w:rFonts w:ascii="Times New Roman" w:hAnsi="Times New Roman"/>
        </w:rPr>
        <w:t>12345</w:t>
      </w:r>
      <w:r w:rsidR="002D7CDC" w:rsidRPr="0080612E">
        <w:rPr>
          <w:rFonts w:ascii="Times New Roman" w:hAnsi="Times New Roman"/>
        </w:rPr>
        <w:t xml:space="preserve">, </w:t>
      </w:r>
      <w:r w:rsidRPr="0080612E">
        <w:rPr>
          <w:rFonts w:ascii="Times New Roman" w:hAnsi="Times New Roman"/>
        </w:rPr>
        <w:t>USA</w:t>
      </w:r>
    </w:p>
    <w:p w:rsidR="002D7CDC" w:rsidRPr="0080612E" w:rsidRDefault="006A5C64" w:rsidP="0080612E">
      <w:pPr>
        <w:pStyle w:val="AuthorAffilliation"/>
        <w:spacing w:line="360" w:lineRule="auto"/>
        <w:rPr>
          <w:rFonts w:ascii="Times New Roman" w:hAnsi="Times New Roman"/>
        </w:rPr>
      </w:pPr>
      <w:hyperlink r:id="rId9" w:history="1">
        <w:r w:rsidR="003A0D23" w:rsidRPr="0080612E">
          <w:rPr>
            <w:rStyle w:val="Hyperlink"/>
            <w:rFonts w:ascii="Times New Roman" w:hAnsi="Times New Roman"/>
          </w:rPr>
          <w:t>mariana.bindapereira@ge.com</w:t>
        </w:r>
      </w:hyperlink>
      <w:r w:rsidR="002D7CDC" w:rsidRPr="0080612E">
        <w:rPr>
          <w:rFonts w:ascii="Times New Roman" w:hAnsi="Times New Roman"/>
        </w:rPr>
        <w:t>,</w:t>
      </w:r>
      <w:r w:rsidR="003A0D23" w:rsidRPr="0080612E">
        <w:rPr>
          <w:rFonts w:ascii="Times New Roman" w:hAnsi="Times New Roman"/>
        </w:rPr>
        <w:t xml:space="preserve"> </w:t>
      </w:r>
      <w:hyperlink r:id="rId10" w:history="1">
        <w:r w:rsidR="003A0D23" w:rsidRPr="0080612E">
          <w:rPr>
            <w:rStyle w:val="Hyperlink"/>
            <w:rFonts w:ascii="Times New Roman" w:hAnsi="Times New Roman"/>
          </w:rPr>
          <w:t>einarv.larsen@ge.com</w:t>
        </w:r>
      </w:hyperlink>
      <w:r w:rsidR="003A0D23" w:rsidRPr="0080612E">
        <w:rPr>
          <w:rFonts w:ascii="Times New Roman" w:hAnsi="Times New Roman"/>
        </w:rPr>
        <w:t xml:space="preserve">, </w:t>
      </w:r>
      <w:hyperlink r:id="rId11" w:history="1">
        <w:r w:rsidR="003A0D23" w:rsidRPr="0080612E">
          <w:rPr>
            <w:rStyle w:val="Hyperlink"/>
            <w:rFonts w:ascii="Times New Roman" w:hAnsi="Times New Roman"/>
          </w:rPr>
          <w:t>sebastian.achilles@ge.com</w:t>
        </w:r>
      </w:hyperlink>
      <w:r w:rsidR="003A0D23" w:rsidRPr="0080612E">
        <w:rPr>
          <w:rFonts w:ascii="Times New Roman" w:hAnsi="Times New Roman"/>
        </w:rPr>
        <w:t xml:space="preserve"> </w:t>
      </w:r>
    </w:p>
    <w:p w:rsidR="002D7CDC" w:rsidRPr="0080612E" w:rsidRDefault="004F732D" w:rsidP="008F2F6B">
      <w:pPr>
        <w:pStyle w:val="HeaderAbs"/>
        <w:numPr>
          <w:ilvl w:val="0"/>
          <w:numId w:val="0"/>
        </w:numPr>
        <w:spacing w:after="0" w:line="360" w:lineRule="auto"/>
        <w:ind w:left="432"/>
        <w:rPr>
          <w:rStyle w:val="hps"/>
          <w:rFonts w:ascii="Times New Roman" w:hAnsi="Times New Roman"/>
          <w:b w:val="0"/>
          <w:caps w:val="0"/>
        </w:rPr>
      </w:pPr>
      <w:r w:rsidRPr="0080612E">
        <w:rPr>
          <w:rFonts w:ascii="Times New Roman" w:hAnsi="Times New Roman"/>
        </w:rPr>
        <w:t>Abstract</w:t>
      </w:r>
    </w:p>
    <w:p w:rsidR="004F732D" w:rsidRPr="0080612E" w:rsidRDefault="004F732D" w:rsidP="008F2F6B">
      <w:pPr>
        <w:spacing w:line="276" w:lineRule="auto"/>
        <w:jc w:val="both"/>
        <w:rPr>
          <w:rStyle w:val="hps"/>
          <w:rFonts w:ascii="Times New Roman" w:hAnsi="Times New Roman"/>
          <w:lang w:val="en-US"/>
        </w:rPr>
      </w:pPr>
      <w:r w:rsidRPr="0080612E">
        <w:rPr>
          <w:rStyle w:val="hps"/>
          <w:rFonts w:ascii="Times New Roman" w:hAnsi="Times New Roman"/>
          <w:lang w:val="en-US"/>
        </w:rPr>
        <w:t xml:space="preserve">In this paper the waveform distortion assessment of wind plants </w:t>
      </w:r>
      <w:r w:rsidR="00C93D29">
        <w:rPr>
          <w:rStyle w:val="hps"/>
          <w:rFonts w:ascii="Times New Roman" w:hAnsi="Times New Roman"/>
          <w:lang w:val="en-US"/>
        </w:rPr>
        <w:t>based on</w:t>
      </w:r>
      <w:r w:rsidRPr="0080612E">
        <w:rPr>
          <w:rStyle w:val="hps"/>
          <w:rFonts w:ascii="Times New Roman" w:hAnsi="Times New Roman"/>
          <w:lang w:val="en-US"/>
        </w:rPr>
        <w:t xml:space="preserve"> main standards is evaluated, and recommendation is given on appropriate modeling of wind turbine</w:t>
      </w:r>
      <w:r w:rsidR="00BC59ED">
        <w:rPr>
          <w:rStyle w:val="hps"/>
          <w:rFonts w:ascii="Times New Roman" w:hAnsi="Times New Roman"/>
          <w:lang w:val="en-US"/>
        </w:rPr>
        <w:t>s</w:t>
      </w:r>
      <w:r w:rsidRPr="0080612E">
        <w:rPr>
          <w:rStyle w:val="hps"/>
          <w:rFonts w:ascii="Times New Roman" w:hAnsi="Times New Roman"/>
          <w:lang w:val="en-US"/>
        </w:rPr>
        <w:t xml:space="preserve">.  </w:t>
      </w:r>
      <w:r w:rsidRPr="00C93D29">
        <w:rPr>
          <w:rStyle w:val="hps"/>
          <w:rFonts w:ascii="Times New Roman" w:hAnsi="Times New Roman"/>
          <w:lang w:val="en-US"/>
        </w:rPr>
        <w:t xml:space="preserve">The proposed wind turbine representation includes a Norton-equivalent </w:t>
      </w:r>
      <w:r w:rsidR="001E55A9">
        <w:rPr>
          <w:rStyle w:val="hps"/>
          <w:rFonts w:ascii="Times New Roman" w:hAnsi="Times New Roman"/>
          <w:lang w:val="en-US"/>
        </w:rPr>
        <w:t>circuit including both a self-</w:t>
      </w:r>
      <w:r w:rsidRPr="00C93D29">
        <w:rPr>
          <w:rStyle w:val="hps"/>
          <w:rFonts w:ascii="Times New Roman" w:hAnsi="Times New Roman"/>
          <w:lang w:val="en-US"/>
        </w:rPr>
        <w:t xml:space="preserve">impedance </w:t>
      </w:r>
      <w:r w:rsidR="001E55A9">
        <w:rPr>
          <w:rStyle w:val="hps"/>
          <w:rFonts w:ascii="Times New Roman" w:hAnsi="Times New Roman"/>
          <w:lang w:val="en-US"/>
        </w:rPr>
        <w:t xml:space="preserve">and a </w:t>
      </w:r>
      <w:r w:rsidRPr="00C93D29">
        <w:rPr>
          <w:rStyle w:val="hps"/>
          <w:rFonts w:ascii="Times New Roman" w:hAnsi="Times New Roman"/>
          <w:lang w:val="en-US"/>
        </w:rPr>
        <w:t>current source. A typical wind plant design is used to evaluate the impact of modeling considerations in harmonic assessment results</w:t>
      </w:r>
      <w:r w:rsidR="00BC59ED" w:rsidRPr="00C93D29">
        <w:rPr>
          <w:rStyle w:val="hps"/>
          <w:rFonts w:ascii="Times New Roman" w:hAnsi="Times New Roman"/>
          <w:lang w:val="en-US"/>
        </w:rPr>
        <w:t>.</w:t>
      </w:r>
      <w:r w:rsidRPr="00C93D29">
        <w:rPr>
          <w:rStyle w:val="hps"/>
          <w:rFonts w:ascii="Times New Roman" w:hAnsi="Times New Roman"/>
          <w:lang w:val="en-US"/>
        </w:rPr>
        <w:t xml:space="preserve"> </w:t>
      </w:r>
      <w:r w:rsidRPr="0027236A">
        <w:rPr>
          <w:rStyle w:val="hps"/>
          <w:rFonts w:ascii="Times New Roman" w:hAnsi="Times New Roman"/>
          <w:lang w:val="en-US"/>
        </w:rPr>
        <w:t>A sensitivity analysis is done to understand the influence of key parameters</w:t>
      </w:r>
      <w:r w:rsidR="00BC59ED" w:rsidRPr="0027236A">
        <w:rPr>
          <w:rStyle w:val="hps"/>
          <w:rFonts w:ascii="Times New Roman" w:hAnsi="Times New Roman"/>
          <w:lang w:val="en-US"/>
        </w:rPr>
        <w:t xml:space="preserve"> on distortion levels at the point of interconnection</w:t>
      </w:r>
      <w:r w:rsidRPr="0027236A">
        <w:rPr>
          <w:rStyle w:val="hps"/>
          <w:rFonts w:ascii="Times New Roman" w:hAnsi="Times New Roman"/>
          <w:lang w:val="en-US"/>
        </w:rPr>
        <w:t>.</w:t>
      </w:r>
      <w:r w:rsidRPr="00C93D29">
        <w:rPr>
          <w:rStyle w:val="hps"/>
          <w:rFonts w:ascii="Times New Roman" w:hAnsi="Times New Roman"/>
          <w:lang w:val="en-US"/>
        </w:rPr>
        <w:t xml:space="preserve">  </w:t>
      </w:r>
    </w:p>
    <w:p w:rsidR="002D7CDC" w:rsidRPr="0080612E" w:rsidRDefault="00C82D0B" w:rsidP="008F2F6B">
      <w:pPr>
        <w:spacing w:line="276" w:lineRule="auto"/>
        <w:rPr>
          <w:rFonts w:ascii="Times New Roman" w:hAnsi="Times New Roman"/>
          <w:sz w:val="16"/>
          <w:szCs w:val="16"/>
          <w:lang w:val="en-US"/>
        </w:rPr>
      </w:pPr>
      <w:r w:rsidRPr="0080612E">
        <w:rPr>
          <w:rFonts w:ascii="Times New Roman" w:hAnsi="Times New Roman"/>
          <w:b/>
          <w:lang w:val="en-US"/>
        </w:rPr>
        <w:t>Index Terms</w:t>
      </w:r>
      <w:r w:rsidR="002D7CDC" w:rsidRPr="0080612E">
        <w:rPr>
          <w:rFonts w:ascii="Times New Roman" w:hAnsi="Times New Roman"/>
          <w:b/>
          <w:lang w:val="en-US"/>
        </w:rPr>
        <w:t xml:space="preserve">: </w:t>
      </w:r>
      <w:r w:rsidRPr="0080612E">
        <w:rPr>
          <w:rFonts w:ascii="Times New Roman" w:hAnsi="Times New Roman"/>
          <w:i/>
          <w:lang w:val="en-US"/>
        </w:rPr>
        <w:t xml:space="preserve">Distortion measurement, power conversion harmonics, resonance, wind power generation </w:t>
      </w:r>
    </w:p>
    <w:p w:rsidR="0080612E" w:rsidRPr="004A2621" w:rsidRDefault="004A2621" w:rsidP="008F2F6B">
      <w:pPr>
        <w:pStyle w:val="Ttulo1"/>
        <w:tabs>
          <w:tab w:val="left" w:pos="567"/>
        </w:tabs>
        <w:spacing w:after="0" w:line="276" w:lineRule="auto"/>
        <w:ind w:left="0" w:firstLine="0"/>
        <w:jc w:val="both"/>
        <w:rPr>
          <w:rFonts w:ascii="Times New Roman" w:hAnsi="Times New Roman"/>
        </w:rPr>
      </w:pPr>
      <w:r>
        <w:rPr>
          <w:rFonts w:ascii="Times New Roman" w:hAnsi="Times New Roman"/>
        </w:rPr>
        <w:t xml:space="preserve"> </w:t>
      </w:r>
      <w:r w:rsidR="0080612E" w:rsidRPr="004A2621">
        <w:rPr>
          <w:rFonts w:ascii="Times New Roman" w:hAnsi="Times New Roman"/>
        </w:rPr>
        <w:t>INTRODUCTION</w:t>
      </w:r>
    </w:p>
    <w:p w:rsidR="0080612E" w:rsidRPr="00C93D29" w:rsidRDefault="0080612E" w:rsidP="008F2F6B">
      <w:pPr>
        <w:spacing w:line="276" w:lineRule="auto"/>
        <w:jc w:val="both"/>
        <w:rPr>
          <w:rStyle w:val="hps"/>
          <w:rFonts w:ascii="Times New Roman" w:hAnsi="Times New Roman"/>
          <w:lang w:val="en-US"/>
        </w:rPr>
      </w:pPr>
      <w:r w:rsidRPr="0080612E">
        <w:rPr>
          <w:rStyle w:val="hps"/>
          <w:rFonts w:ascii="Times New Roman" w:hAnsi="Times New Roman"/>
          <w:lang w:val="en-US"/>
        </w:rPr>
        <w:t xml:space="preserve">Wind power plants are considerable </w:t>
      </w:r>
      <w:r w:rsidR="00BC59ED">
        <w:rPr>
          <w:rStyle w:val="hps"/>
          <w:rFonts w:ascii="Times New Roman" w:hAnsi="Times New Roman"/>
          <w:lang w:val="en-US"/>
        </w:rPr>
        <w:t>increasing</w:t>
      </w:r>
      <w:r w:rsidRPr="0080612E">
        <w:rPr>
          <w:rStyle w:val="hps"/>
          <w:rFonts w:ascii="Times New Roman" w:hAnsi="Times New Roman"/>
          <w:lang w:val="en-US"/>
        </w:rPr>
        <w:t xml:space="preserve"> its participation in the electrical network of diverse countries and regions. </w:t>
      </w:r>
      <w:r w:rsidRPr="004A2621">
        <w:rPr>
          <w:rStyle w:val="hps"/>
          <w:rFonts w:ascii="Times New Roman" w:hAnsi="Times New Roman"/>
          <w:lang w:val="en-US"/>
        </w:rPr>
        <w:t xml:space="preserve">This </w:t>
      </w:r>
      <w:r w:rsidRPr="00C93D29">
        <w:rPr>
          <w:rStyle w:val="hps"/>
          <w:rFonts w:ascii="Times New Roman" w:hAnsi="Times New Roman"/>
          <w:lang w:val="en-US"/>
        </w:rPr>
        <w:t xml:space="preserve">increasing share requires more dedicated regulations in order to preserve the power quality </w:t>
      </w:r>
      <w:r w:rsidR="00BC59ED" w:rsidRPr="00C93D29">
        <w:rPr>
          <w:rStyle w:val="hps"/>
          <w:rFonts w:ascii="Times New Roman" w:hAnsi="Times New Roman"/>
          <w:lang w:val="en-US"/>
        </w:rPr>
        <w:t xml:space="preserve">and reliability </w:t>
      </w:r>
      <w:r w:rsidRPr="00C93D29">
        <w:rPr>
          <w:rStyle w:val="hps"/>
          <w:rFonts w:ascii="Times New Roman" w:hAnsi="Times New Roman"/>
          <w:lang w:val="en-US"/>
        </w:rPr>
        <w:t xml:space="preserve">of the system. Several countries are adapting their grid codes with sections specific for wind energy and addressing in depth the particularities of this power source. This article focuses on the subject of power quality, specifically on distortion emission assessment of wind plants.  </w:t>
      </w:r>
    </w:p>
    <w:p w:rsidR="0080612E" w:rsidRPr="0080612E" w:rsidRDefault="0080612E" w:rsidP="008F2F6B">
      <w:pPr>
        <w:spacing w:line="276" w:lineRule="auto"/>
        <w:jc w:val="both"/>
        <w:rPr>
          <w:rStyle w:val="hps"/>
          <w:rFonts w:ascii="Times New Roman" w:hAnsi="Times New Roman"/>
          <w:lang w:val="pt-PT"/>
        </w:rPr>
      </w:pPr>
      <w:r w:rsidRPr="00C93D29">
        <w:rPr>
          <w:rStyle w:val="hps"/>
          <w:rFonts w:ascii="Times New Roman" w:hAnsi="Times New Roman"/>
          <w:lang w:val="en-US"/>
        </w:rPr>
        <w:t xml:space="preserve">In general, grid codes and utilities refer to existing standards and guidelines when requesting harmonics assessment as part of the due diligence to obtain grid connection permit. </w:t>
      </w:r>
      <w:r w:rsidRPr="0080612E">
        <w:rPr>
          <w:rStyle w:val="hps"/>
          <w:rFonts w:ascii="Times New Roman" w:hAnsi="Times New Roman"/>
          <w:lang w:val="pt-PT"/>
        </w:rPr>
        <w:t xml:space="preserve">Most referred standards and guidelines are: </w:t>
      </w:r>
    </w:p>
    <w:p w:rsidR="0080612E" w:rsidRPr="00C93D29" w:rsidRDefault="0080612E" w:rsidP="008F2F6B">
      <w:pPr>
        <w:numPr>
          <w:ilvl w:val="0"/>
          <w:numId w:val="6"/>
        </w:numPr>
        <w:spacing w:line="276" w:lineRule="auto"/>
        <w:jc w:val="both"/>
        <w:rPr>
          <w:rStyle w:val="hps"/>
          <w:rFonts w:ascii="Times New Roman" w:hAnsi="Times New Roman"/>
          <w:lang w:val="en-US"/>
        </w:rPr>
      </w:pPr>
      <w:r w:rsidRPr="00C93D29">
        <w:rPr>
          <w:rStyle w:val="hps"/>
          <w:rFonts w:ascii="Times New Roman" w:hAnsi="Times New Roman"/>
          <w:lang w:val="en-US"/>
        </w:rPr>
        <w:t xml:space="preserve">IEEE </w:t>
      </w:r>
      <w:proofErr w:type="spellStart"/>
      <w:proofErr w:type="gramStart"/>
      <w:r w:rsidRPr="00C93D29">
        <w:rPr>
          <w:rStyle w:val="hps"/>
          <w:rFonts w:ascii="Times New Roman" w:hAnsi="Times New Roman"/>
          <w:lang w:val="en-US"/>
        </w:rPr>
        <w:t>Std</w:t>
      </w:r>
      <w:proofErr w:type="spellEnd"/>
      <w:proofErr w:type="gramEnd"/>
      <w:r w:rsidRPr="00C93D29">
        <w:rPr>
          <w:rStyle w:val="hps"/>
          <w:rFonts w:ascii="Times New Roman" w:hAnsi="Times New Roman"/>
          <w:lang w:val="en-US"/>
        </w:rPr>
        <w:t xml:space="preserve"> 519-1992, “Recommended Practices and Requirements for Harmonic Control in Electric Power Systems” [1].</w:t>
      </w:r>
    </w:p>
    <w:p w:rsidR="0080612E" w:rsidRPr="00C93D29" w:rsidRDefault="0080612E" w:rsidP="008F2F6B">
      <w:pPr>
        <w:numPr>
          <w:ilvl w:val="0"/>
          <w:numId w:val="6"/>
        </w:numPr>
        <w:spacing w:line="276" w:lineRule="auto"/>
        <w:jc w:val="both"/>
        <w:rPr>
          <w:rStyle w:val="hps"/>
          <w:rFonts w:ascii="Times New Roman" w:hAnsi="Times New Roman"/>
          <w:lang w:val="en-US"/>
        </w:rPr>
      </w:pPr>
      <w:r w:rsidRPr="00C93D29">
        <w:rPr>
          <w:rStyle w:val="hps"/>
          <w:rFonts w:ascii="Times New Roman" w:hAnsi="Times New Roman"/>
          <w:lang w:val="en-US"/>
        </w:rPr>
        <w:t>IEC 61400-21 Ed. 2.0, “Measurement and assessment of power quality characteristics of grid connected wind turbines” [2].</w:t>
      </w:r>
    </w:p>
    <w:p w:rsidR="0080612E" w:rsidRPr="0080612E" w:rsidRDefault="0080612E" w:rsidP="008F2F6B">
      <w:pPr>
        <w:numPr>
          <w:ilvl w:val="0"/>
          <w:numId w:val="6"/>
        </w:numPr>
        <w:spacing w:line="276" w:lineRule="auto"/>
        <w:jc w:val="both"/>
        <w:rPr>
          <w:rStyle w:val="hps"/>
          <w:rFonts w:ascii="Times New Roman" w:hAnsi="Times New Roman"/>
          <w:lang w:val="en-US"/>
        </w:rPr>
      </w:pPr>
      <w:r w:rsidRPr="0080612E">
        <w:rPr>
          <w:rStyle w:val="hps"/>
          <w:rFonts w:ascii="Times New Roman" w:hAnsi="Times New Roman"/>
          <w:lang w:val="en-US"/>
        </w:rPr>
        <w:t>BDEW June 2008, “Generating Plants Connected to the Medium-Voltage Network” [3].</w:t>
      </w:r>
    </w:p>
    <w:p w:rsidR="0080612E" w:rsidRPr="00C93D29" w:rsidRDefault="0080612E" w:rsidP="008F2F6B">
      <w:pPr>
        <w:spacing w:line="276" w:lineRule="auto"/>
        <w:jc w:val="both"/>
        <w:rPr>
          <w:rStyle w:val="hps"/>
          <w:rFonts w:ascii="Times New Roman" w:hAnsi="Times New Roman"/>
          <w:lang w:val="en-US"/>
        </w:rPr>
      </w:pPr>
      <w:r w:rsidRPr="00C93D29">
        <w:rPr>
          <w:rStyle w:val="hps"/>
          <w:rFonts w:ascii="Times New Roman" w:hAnsi="Times New Roman"/>
          <w:lang w:val="en-US"/>
        </w:rPr>
        <w:t xml:space="preserve">The first and third were written for general purpose and not specific for wind plants, whereas the second is specific for wind turbines. </w:t>
      </w:r>
      <w:r w:rsidR="00C93D29">
        <w:rPr>
          <w:rStyle w:val="hps"/>
          <w:rFonts w:ascii="Times New Roman" w:hAnsi="Times New Roman"/>
          <w:lang w:val="en-US"/>
        </w:rPr>
        <w:t>It is</w:t>
      </w:r>
      <w:r w:rsidRPr="00C93D29">
        <w:rPr>
          <w:rStyle w:val="hps"/>
          <w:rFonts w:ascii="Times New Roman" w:hAnsi="Times New Roman"/>
          <w:lang w:val="en-US"/>
        </w:rPr>
        <w:t xml:space="preserve"> common </w:t>
      </w:r>
      <w:r w:rsidR="00C93D29">
        <w:rPr>
          <w:rStyle w:val="hps"/>
          <w:rFonts w:ascii="Times New Roman" w:hAnsi="Times New Roman"/>
          <w:lang w:val="en-US"/>
        </w:rPr>
        <w:t xml:space="preserve">to see </w:t>
      </w:r>
      <w:r w:rsidRPr="00C93D29">
        <w:rPr>
          <w:rStyle w:val="hps"/>
          <w:rFonts w:ascii="Times New Roman" w:hAnsi="Times New Roman"/>
          <w:lang w:val="en-US"/>
        </w:rPr>
        <w:t>conservative</w:t>
      </w:r>
      <w:r w:rsidR="00C93D29">
        <w:rPr>
          <w:rStyle w:val="hps"/>
          <w:rFonts w:ascii="Times New Roman" w:hAnsi="Times New Roman"/>
          <w:lang w:val="en-US"/>
        </w:rPr>
        <w:t xml:space="preserve"> interpretation of these guidelines which leads to</w:t>
      </w:r>
      <w:r w:rsidRPr="00C93D29">
        <w:rPr>
          <w:rStyle w:val="hps"/>
          <w:rFonts w:ascii="Times New Roman" w:hAnsi="Times New Roman"/>
          <w:lang w:val="en-US"/>
        </w:rPr>
        <w:t xml:space="preserve"> assessment methods at plant level </w:t>
      </w:r>
      <w:r w:rsidR="00C93D29">
        <w:rPr>
          <w:rStyle w:val="hps"/>
          <w:rFonts w:ascii="Times New Roman" w:hAnsi="Times New Roman"/>
          <w:lang w:val="en-US"/>
        </w:rPr>
        <w:t>that</w:t>
      </w:r>
      <w:r w:rsidRPr="00C93D29">
        <w:rPr>
          <w:rStyle w:val="hps"/>
          <w:rFonts w:ascii="Times New Roman" w:hAnsi="Times New Roman"/>
          <w:lang w:val="en-US"/>
        </w:rPr>
        <w:t xml:space="preserve"> in most cases yields higher </w:t>
      </w:r>
      <w:r w:rsidR="00BC59ED" w:rsidRPr="00C93D29">
        <w:rPr>
          <w:rStyle w:val="hps"/>
          <w:rFonts w:ascii="Times New Roman" w:hAnsi="Times New Roman"/>
          <w:lang w:val="en-US"/>
        </w:rPr>
        <w:t xml:space="preserve">estimated distortion </w:t>
      </w:r>
      <w:r w:rsidRPr="00C93D29">
        <w:rPr>
          <w:rStyle w:val="hps"/>
          <w:rFonts w:ascii="Times New Roman" w:hAnsi="Times New Roman"/>
          <w:lang w:val="en-US"/>
        </w:rPr>
        <w:t xml:space="preserve">values than the actual measured performance after commissioning. Experience with many wind plants </w:t>
      </w:r>
      <w:r w:rsidR="00BC59ED" w:rsidRPr="00C93D29">
        <w:rPr>
          <w:rStyle w:val="hps"/>
          <w:rFonts w:ascii="Times New Roman" w:hAnsi="Times New Roman"/>
          <w:lang w:val="en-US"/>
        </w:rPr>
        <w:t xml:space="preserve">of the manufacturing company associated to the authors </w:t>
      </w:r>
      <w:r w:rsidRPr="00C93D29">
        <w:rPr>
          <w:rStyle w:val="hps"/>
          <w:rFonts w:ascii="Times New Roman" w:hAnsi="Times New Roman"/>
          <w:lang w:val="en-US"/>
        </w:rPr>
        <w:t xml:space="preserve">indicates that the waveform distortion issues are </w:t>
      </w:r>
      <w:r w:rsidRPr="00C93D29">
        <w:rPr>
          <w:rStyle w:val="hps"/>
          <w:rFonts w:ascii="Times New Roman" w:hAnsi="Times New Roman"/>
          <w:lang w:val="en-US"/>
        </w:rPr>
        <w:lastRenderedPageBreak/>
        <w:t>generally not a practical problem.  In the few instances where a problem has been observed, it is due to resonances in the collector system</w:t>
      </w:r>
      <w:r w:rsidR="00BC59ED" w:rsidRPr="00C93D29">
        <w:rPr>
          <w:rStyle w:val="hps"/>
          <w:rFonts w:ascii="Times New Roman" w:hAnsi="Times New Roman"/>
          <w:lang w:val="en-US"/>
        </w:rPr>
        <w:t xml:space="preserve"> and background distortion, </w:t>
      </w:r>
      <w:r w:rsidRPr="00C93D29">
        <w:rPr>
          <w:rStyle w:val="hps"/>
          <w:rFonts w:ascii="Times New Roman" w:hAnsi="Times New Roman"/>
          <w:lang w:val="en-US"/>
        </w:rPr>
        <w:t xml:space="preserve">rather than distortion energy created by the wind turbines. </w:t>
      </w:r>
    </w:p>
    <w:p w:rsidR="0080612E" w:rsidRPr="00C93D29" w:rsidRDefault="0080612E" w:rsidP="008F2F6B">
      <w:pPr>
        <w:spacing w:line="276" w:lineRule="auto"/>
        <w:jc w:val="both"/>
        <w:rPr>
          <w:rStyle w:val="hps"/>
          <w:rFonts w:ascii="Times New Roman" w:hAnsi="Times New Roman"/>
          <w:lang w:val="en-US"/>
        </w:rPr>
      </w:pPr>
      <w:r w:rsidRPr="00C93D29">
        <w:rPr>
          <w:rStyle w:val="hps"/>
          <w:rFonts w:ascii="Times New Roman" w:hAnsi="Times New Roman"/>
          <w:lang w:val="en-US"/>
        </w:rPr>
        <w:t xml:space="preserve">The objective of this article is to outline the </w:t>
      </w:r>
      <w:r w:rsidR="00C93D29">
        <w:rPr>
          <w:rStyle w:val="hps"/>
          <w:rFonts w:ascii="Times New Roman" w:hAnsi="Times New Roman"/>
          <w:lang w:val="en-US"/>
        </w:rPr>
        <w:t xml:space="preserve">common </w:t>
      </w:r>
      <w:r w:rsidRPr="00C93D29">
        <w:rPr>
          <w:rStyle w:val="hps"/>
          <w:rFonts w:ascii="Times New Roman" w:hAnsi="Times New Roman"/>
          <w:lang w:val="en-US"/>
        </w:rPr>
        <w:t xml:space="preserve">methods of harmonics assessment </w:t>
      </w:r>
      <w:r w:rsidR="00C93D29">
        <w:rPr>
          <w:rStyle w:val="hps"/>
          <w:rFonts w:ascii="Times New Roman" w:hAnsi="Times New Roman"/>
          <w:lang w:val="en-US"/>
        </w:rPr>
        <w:t>based on</w:t>
      </w:r>
      <w:r w:rsidRPr="00C93D29">
        <w:rPr>
          <w:rStyle w:val="hps"/>
          <w:rFonts w:ascii="Times New Roman" w:hAnsi="Times New Roman"/>
          <w:lang w:val="en-US"/>
        </w:rPr>
        <w:t xml:space="preserve"> the listed guidelines, describe the physics of wind generators with respect to waveform distortion, and recommend adjustments to </w:t>
      </w:r>
      <w:r w:rsidR="00E6310F" w:rsidRPr="00C93D29">
        <w:rPr>
          <w:rStyle w:val="hps"/>
          <w:rFonts w:ascii="Times New Roman" w:hAnsi="Times New Roman"/>
          <w:lang w:val="en-US"/>
        </w:rPr>
        <w:t>harmonic dis</w:t>
      </w:r>
      <w:r w:rsidR="00BC59ED" w:rsidRPr="00C93D29">
        <w:rPr>
          <w:rStyle w:val="hps"/>
          <w:rFonts w:ascii="Times New Roman" w:hAnsi="Times New Roman"/>
          <w:lang w:val="en-US"/>
        </w:rPr>
        <w:t>tortion</w:t>
      </w:r>
      <w:r w:rsidRPr="00C93D29">
        <w:rPr>
          <w:rStyle w:val="hps"/>
          <w:rFonts w:ascii="Times New Roman" w:hAnsi="Times New Roman"/>
          <w:lang w:val="en-US"/>
        </w:rPr>
        <w:t xml:space="preserve"> assessment</w:t>
      </w:r>
      <w:r w:rsidR="00BC59ED" w:rsidRPr="00C93D29">
        <w:rPr>
          <w:rStyle w:val="hps"/>
          <w:rFonts w:ascii="Times New Roman" w:hAnsi="Times New Roman"/>
          <w:lang w:val="en-US"/>
        </w:rPr>
        <w:t>s</w:t>
      </w:r>
      <w:r w:rsidRPr="00C93D29">
        <w:rPr>
          <w:rStyle w:val="hps"/>
          <w:rFonts w:ascii="Times New Roman" w:hAnsi="Times New Roman"/>
          <w:lang w:val="en-US"/>
        </w:rPr>
        <w:t xml:space="preserve"> to better represent the practical considerations that should be included when designing a wind plant. </w:t>
      </w:r>
    </w:p>
    <w:p w:rsidR="0080612E" w:rsidRPr="0080612E" w:rsidRDefault="0080612E" w:rsidP="008F2F6B">
      <w:pPr>
        <w:pStyle w:val="Ttulo1"/>
        <w:tabs>
          <w:tab w:val="left" w:pos="567"/>
        </w:tabs>
        <w:spacing w:after="0" w:line="276" w:lineRule="auto"/>
        <w:ind w:left="0" w:firstLine="0"/>
        <w:jc w:val="both"/>
        <w:rPr>
          <w:rFonts w:ascii="Times New Roman" w:hAnsi="Times New Roman"/>
        </w:rPr>
      </w:pPr>
      <w:r w:rsidRPr="0080612E">
        <w:rPr>
          <w:rFonts w:ascii="Times New Roman" w:hAnsi="Times New Roman"/>
        </w:rPr>
        <w:t xml:space="preserve">Summary of assessment methods </w:t>
      </w:r>
      <w:r w:rsidR="00C93D29">
        <w:rPr>
          <w:rFonts w:ascii="Times New Roman" w:hAnsi="Times New Roman"/>
        </w:rPr>
        <w:t>Based on</w:t>
      </w:r>
      <w:r w:rsidRPr="0080612E">
        <w:rPr>
          <w:rFonts w:ascii="Times New Roman" w:hAnsi="Times New Roman"/>
        </w:rPr>
        <w:t xml:space="preserve"> standards</w:t>
      </w:r>
    </w:p>
    <w:p w:rsidR="0080612E" w:rsidRPr="004A2621" w:rsidRDefault="0080612E" w:rsidP="008F2F6B">
      <w:pPr>
        <w:pStyle w:val="Ttulo2"/>
        <w:tabs>
          <w:tab w:val="left" w:pos="567"/>
        </w:tabs>
        <w:spacing w:after="0" w:line="276" w:lineRule="auto"/>
        <w:ind w:left="0" w:firstLine="0"/>
        <w:rPr>
          <w:lang w:val="en-US"/>
        </w:rPr>
      </w:pPr>
      <w:r w:rsidRPr="004A2621">
        <w:rPr>
          <w:lang w:val="en-US"/>
        </w:rPr>
        <w:t>General Summation Law</w:t>
      </w:r>
    </w:p>
    <w:p w:rsidR="0080612E" w:rsidRPr="0080612E" w:rsidRDefault="0080612E" w:rsidP="008F2F6B">
      <w:pPr>
        <w:spacing w:line="276" w:lineRule="auto"/>
        <w:jc w:val="both"/>
        <w:rPr>
          <w:rFonts w:ascii="GE Inspira" w:hAnsi="GE Inspira"/>
          <w:color w:val="1F497D"/>
          <w:lang w:val="en-US"/>
        </w:rPr>
      </w:pPr>
      <w:r w:rsidRPr="0080612E">
        <w:rPr>
          <w:rStyle w:val="hps"/>
          <w:rFonts w:ascii="Times New Roman" w:hAnsi="Times New Roman"/>
          <w:lang w:val="en-US"/>
        </w:rPr>
        <w:t>A general summation law of the distortion of several wind turbines in a wind plant is recommended on IEC 61400-21 [2], and is adapted as:</w:t>
      </w:r>
    </w:p>
    <w:tbl>
      <w:tblPr>
        <w:tblW w:w="0" w:type="auto"/>
        <w:tblLook w:val="04A0" w:firstRow="1" w:lastRow="0" w:firstColumn="1" w:lastColumn="0" w:noHBand="0" w:noVBand="1"/>
      </w:tblPr>
      <w:tblGrid>
        <w:gridCol w:w="288"/>
        <w:gridCol w:w="8190"/>
        <w:gridCol w:w="2088"/>
      </w:tblGrid>
      <w:tr w:rsidR="0080612E" w:rsidRPr="007A6A4E" w:rsidTr="008F2F6B">
        <w:tc>
          <w:tcPr>
            <w:tcW w:w="288" w:type="dxa"/>
            <w:shd w:val="clear" w:color="auto" w:fill="auto"/>
          </w:tcPr>
          <w:p w:rsidR="0080612E" w:rsidRPr="004A2621" w:rsidRDefault="0080612E" w:rsidP="008F2F6B">
            <w:pPr>
              <w:spacing w:line="276" w:lineRule="auto"/>
              <w:rPr>
                <w:lang w:val="en-US"/>
              </w:rPr>
            </w:pPr>
          </w:p>
        </w:tc>
        <w:tc>
          <w:tcPr>
            <w:tcW w:w="8190" w:type="dxa"/>
            <w:shd w:val="clear" w:color="auto" w:fill="auto"/>
          </w:tcPr>
          <w:p w:rsidR="0080612E" w:rsidRPr="008552E4" w:rsidRDefault="006A5C64" w:rsidP="008F2F6B">
            <w:pPr>
              <w:spacing w:line="276" w:lineRule="auto"/>
              <w:rPr>
                <w:rFonts w:ascii="GE Inspira" w:hAnsi="GE Inspira"/>
                <w:color w:val="1F497D"/>
              </w:rPr>
            </w:pPr>
            <m:oMathPara>
              <m:oMath>
                <m:sSub>
                  <m:sSubPr>
                    <m:ctrlPr>
                      <w:rPr>
                        <w:rFonts w:ascii="Cambria Math" w:hAnsi="Cambria Math"/>
                        <w:i/>
                      </w:rPr>
                    </m:ctrlPr>
                  </m:sSubPr>
                  <m:e>
                    <m:r>
                      <w:rPr>
                        <w:rFonts w:ascii="Cambria Math" w:hAnsi="Cambria Math"/>
                      </w:rPr>
                      <m:t>I</m:t>
                    </m:r>
                  </m:e>
                  <m:sub>
                    <m:r>
                      <w:rPr>
                        <w:rFonts w:ascii="Cambria Math" w:hAnsi="Cambria Math"/>
                      </w:rPr>
                      <m:t>hΣ</m:t>
                    </m:r>
                  </m:sub>
                </m:sSub>
                <m:r>
                  <w:rPr>
                    <w:rFonts w:ascii="Cambria Math" w:hAnsi="Cambria Math"/>
                  </w:rPr>
                  <m:t>=</m:t>
                </m:r>
                <m:rad>
                  <m:radPr>
                    <m:ctrlPr>
                      <w:rPr>
                        <w:rFonts w:ascii="Cambria Math" w:hAnsi="Cambria Math"/>
                        <w:i/>
                      </w:rPr>
                    </m:ctrlPr>
                  </m:radPr>
                  <m:deg>
                    <m:r>
                      <w:rPr>
                        <w:rFonts w:ascii="Cambria Math" w:hAnsi="Cambria Math"/>
                      </w:rPr>
                      <m:t>β</m:t>
                    </m:r>
                  </m:deg>
                  <m:e>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wt</m:t>
                            </m:r>
                          </m:sub>
                        </m:s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h,i</m:t>
                                    </m:r>
                                  </m:sub>
                                </m:sSub>
                              </m:e>
                            </m:d>
                          </m:e>
                          <m:sup>
                            <m:r>
                              <w:rPr>
                                <w:rFonts w:ascii="Cambria Math" w:hAnsi="Cambria Math"/>
                              </w:rPr>
                              <m:t>β</m:t>
                            </m:r>
                          </m:sup>
                        </m:sSup>
                      </m:e>
                    </m:nary>
                  </m:e>
                </m:rad>
              </m:oMath>
            </m:oMathPara>
          </w:p>
        </w:tc>
        <w:tc>
          <w:tcPr>
            <w:tcW w:w="2088" w:type="dxa"/>
            <w:shd w:val="clear" w:color="auto" w:fill="auto"/>
          </w:tcPr>
          <w:p w:rsidR="0080612E" w:rsidRDefault="0080612E" w:rsidP="008F2F6B">
            <w:pPr>
              <w:spacing w:line="276" w:lineRule="auto"/>
            </w:pPr>
          </w:p>
          <w:p w:rsidR="0080612E" w:rsidRPr="000416A8" w:rsidRDefault="0080612E" w:rsidP="008F2F6B">
            <w:pPr>
              <w:spacing w:line="276" w:lineRule="auto"/>
            </w:pPr>
            <w:r w:rsidRPr="000416A8">
              <w:t>(1)</w:t>
            </w:r>
          </w:p>
        </w:tc>
      </w:tr>
    </w:tbl>
    <w:p w:rsidR="0080612E" w:rsidRPr="0080612E" w:rsidRDefault="0080612E" w:rsidP="008F2F6B">
      <w:pPr>
        <w:pStyle w:val="Text"/>
        <w:spacing w:line="276" w:lineRule="auto"/>
        <w:ind w:firstLine="0"/>
        <w:rPr>
          <w:sz w:val="24"/>
          <w:szCs w:val="24"/>
        </w:rPr>
      </w:pPr>
      <w:r w:rsidRPr="0080612E">
        <w:rPr>
          <w:sz w:val="24"/>
          <w:szCs w:val="24"/>
        </w:rPr>
        <w:t>Where:</w:t>
      </w:r>
    </w:p>
    <w:p w:rsidR="0080612E" w:rsidRPr="0080612E" w:rsidRDefault="0080612E" w:rsidP="008F2F6B">
      <w:pPr>
        <w:pStyle w:val="Text"/>
        <w:spacing w:line="276" w:lineRule="auto"/>
        <w:ind w:firstLine="0"/>
        <w:rPr>
          <w:sz w:val="24"/>
          <w:szCs w:val="24"/>
        </w:rPr>
      </w:pPr>
      <w:proofErr w:type="spellStart"/>
      <w:r w:rsidRPr="0080612E">
        <w:rPr>
          <w:sz w:val="24"/>
          <w:szCs w:val="24"/>
        </w:rPr>
        <w:t>I</w:t>
      </w:r>
      <w:r w:rsidRPr="0080612E">
        <w:rPr>
          <w:sz w:val="24"/>
          <w:szCs w:val="24"/>
          <w:vertAlign w:val="subscript"/>
        </w:rPr>
        <w:t>hΣ</w:t>
      </w:r>
      <w:proofErr w:type="spellEnd"/>
      <w:r w:rsidRPr="0080612E">
        <w:rPr>
          <w:sz w:val="24"/>
          <w:szCs w:val="24"/>
        </w:rPr>
        <w:t xml:space="preserve"> = is the </w:t>
      </w:r>
      <w:proofErr w:type="spellStart"/>
      <w:r w:rsidRPr="0080612E">
        <w:rPr>
          <w:sz w:val="24"/>
          <w:szCs w:val="24"/>
        </w:rPr>
        <w:t>h’th</w:t>
      </w:r>
      <w:proofErr w:type="spellEnd"/>
      <w:r w:rsidRPr="0080612E">
        <w:rPr>
          <w:sz w:val="24"/>
          <w:szCs w:val="24"/>
        </w:rPr>
        <w:t xml:space="preserve"> harmonic current distortion at the Point of Evaluation (POE)</w:t>
      </w:r>
      <w:r w:rsidR="00E6310F">
        <w:rPr>
          <w:sz w:val="24"/>
          <w:szCs w:val="24"/>
        </w:rPr>
        <w:t xml:space="preserve"> due to the wind turbines</w:t>
      </w:r>
      <w:r w:rsidRPr="0080612E">
        <w:rPr>
          <w:sz w:val="24"/>
          <w:szCs w:val="24"/>
        </w:rPr>
        <w:t xml:space="preserve">; </w:t>
      </w:r>
    </w:p>
    <w:p w:rsidR="0080612E" w:rsidRPr="0080612E" w:rsidRDefault="0080612E" w:rsidP="008F2F6B">
      <w:pPr>
        <w:pStyle w:val="Text"/>
        <w:spacing w:line="276" w:lineRule="auto"/>
        <w:ind w:firstLine="0"/>
        <w:rPr>
          <w:sz w:val="24"/>
          <w:szCs w:val="24"/>
        </w:rPr>
      </w:pPr>
      <w:proofErr w:type="spellStart"/>
      <w:proofErr w:type="gramStart"/>
      <w:r w:rsidRPr="0080612E">
        <w:rPr>
          <w:sz w:val="24"/>
          <w:szCs w:val="24"/>
        </w:rPr>
        <w:t>N</w:t>
      </w:r>
      <w:r w:rsidRPr="0080612E">
        <w:rPr>
          <w:sz w:val="24"/>
          <w:szCs w:val="24"/>
          <w:vertAlign w:val="subscript"/>
        </w:rPr>
        <w:t>wt</w:t>
      </w:r>
      <w:proofErr w:type="spellEnd"/>
      <w:proofErr w:type="gramEnd"/>
      <w:r w:rsidRPr="0080612E">
        <w:rPr>
          <w:sz w:val="24"/>
          <w:szCs w:val="24"/>
        </w:rPr>
        <w:t xml:space="preserve"> = number of wind turbines connected to the POE;</w:t>
      </w:r>
    </w:p>
    <w:p w:rsidR="0080612E" w:rsidRPr="0080612E" w:rsidRDefault="0080612E" w:rsidP="008F2F6B">
      <w:pPr>
        <w:pStyle w:val="Text"/>
        <w:spacing w:line="276" w:lineRule="auto"/>
        <w:ind w:firstLine="0"/>
        <w:rPr>
          <w:sz w:val="24"/>
          <w:szCs w:val="24"/>
        </w:rPr>
      </w:pPr>
      <w:proofErr w:type="spellStart"/>
      <w:r w:rsidRPr="0080612E">
        <w:rPr>
          <w:sz w:val="24"/>
          <w:szCs w:val="24"/>
        </w:rPr>
        <w:t>I</w:t>
      </w:r>
      <w:r w:rsidRPr="0080612E">
        <w:rPr>
          <w:sz w:val="24"/>
          <w:szCs w:val="24"/>
          <w:vertAlign w:val="subscript"/>
        </w:rPr>
        <w:t>h</w:t>
      </w:r>
      <w:proofErr w:type="gramStart"/>
      <w:r w:rsidRPr="0080612E">
        <w:rPr>
          <w:sz w:val="24"/>
          <w:szCs w:val="24"/>
          <w:vertAlign w:val="subscript"/>
        </w:rPr>
        <w:t>,i</w:t>
      </w:r>
      <w:proofErr w:type="spellEnd"/>
      <w:proofErr w:type="gramEnd"/>
      <w:r w:rsidRPr="0080612E">
        <w:rPr>
          <w:sz w:val="24"/>
          <w:szCs w:val="24"/>
          <w:vertAlign w:val="subscript"/>
        </w:rPr>
        <w:t xml:space="preserve"> </w:t>
      </w:r>
      <w:r w:rsidRPr="0080612E">
        <w:rPr>
          <w:sz w:val="24"/>
          <w:szCs w:val="24"/>
        </w:rPr>
        <w:t xml:space="preserve">= is the contribution from the </w:t>
      </w:r>
      <w:proofErr w:type="spellStart"/>
      <w:r w:rsidRPr="0080612E">
        <w:rPr>
          <w:sz w:val="24"/>
          <w:szCs w:val="24"/>
        </w:rPr>
        <w:t>i’th</w:t>
      </w:r>
      <w:proofErr w:type="spellEnd"/>
      <w:r w:rsidRPr="0080612E">
        <w:rPr>
          <w:sz w:val="24"/>
          <w:szCs w:val="24"/>
        </w:rPr>
        <w:t xml:space="preserve"> wind turbine to the </w:t>
      </w:r>
      <w:proofErr w:type="spellStart"/>
      <w:r w:rsidRPr="0080612E">
        <w:rPr>
          <w:sz w:val="24"/>
          <w:szCs w:val="24"/>
        </w:rPr>
        <w:t>h’th</w:t>
      </w:r>
      <w:proofErr w:type="spellEnd"/>
      <w:r w:rsidRPr="0080612E">
        <w:rPr>
          <w:sz w:val="24"/>
          <w:szCs w:val="24"/>
        </w:rPr>
        <w:t xml:space="preserve"> harmonic current distortion at the POE;</w:t>
      </w:r>
    </w:p>
    <w:p w:rsidR="0080612E" w:rsidRPr="0080612E" w:rsidRDefault="0080612E" w:rsidP="008F2F6B">
      <w:pPr>
        <w:pStyle w:val="Text"/>
        <w:spacing w:line="276" w:lineRule="auto"/>
        <w:ind w:firstLine="0"/>
        <w:rPr>
          <w:sz w:val="24"/>
          <w:szCs w:val="24"/>
          <w:lang w:val="nb-NO"/>
        </w:rPr>
      </w:pPr>
      <w:r w:rsidRPr="0080612E">
        <w:rPr>
          <w:sz w:val="24"/>
          <w:szCs w:val="24"/>
        </w:rPr>
        <w:t>β</w:t>
      </w:r>
      <w:r w:rsidRPr="0080612E">
        <w:rPr>
          <w:sz w:val="24"/>
          <w:szCs w:val="24"/>
          <w:lang w:val="nb-NO"/>
        </w:rPr>
        <w:t xml:space="preserve"> =1 for h&lt;5, =1.4 for 5≤h≤10, =2 for h&gt;10; </w:t>
      </w:r>
    </w:p>
    <w:p w:rsidR="0080612E" w:rsidRPr="0080612E" w:rsidRDefault="0080612E" w:rsidP="008F2F6B">
      <w:pPr>
        <w:pStyle w:val="Text"/>
        <w:spacing w:line="276" w:lineRule="auto"/>
        <w:ind w:firstLine="0"/>
        <w:rPr>
          <w:sz w:val="24"/>
          <w:szCs w:val="24"/>
        </w:rPr>
      </w:pPr>
      <w:r w:rsidRPr="0080612E">
        <w:rPr>
          <w:sz w:val="24"/>
          <w:szCs w:val="24"/>
        </w:rPr>
        <w:t xml:space="preserve">Similar summation law is recommended in the standard BDEW June 2008, with β=1 for h&lt;13, β =2 for h≥13 [3]. </w:t>
      </w:r>
    </w:p>
    <w:p w:rsidR="008F2F6B" w:rsidRDefault="0080612E" w:rsidP="008F2F6B">
      <w:pPr>
        <w:spacing w:line="276" w:lineRule="auto"/>
        <w:jc w:val="both"/>
        <w:rPr>
          <w:rStyle w:val="hps"/>
          <w:rFonts w:ascii="Times New Roman" w:hAnsi="Times New Roman"/>
          <w:lang w:val="en-US"/>
        </w:rPr>
      </w:pPr>
      <w:r w:rsidRPr="0080612E">
        <w:rPr>
          <w:rStyle w:val="hps"/>
          <w:rFonts w:ascii="Times New Roman" w:hAnsi="Times New Roman"/>
          <w:lang w:val="en-US"/>
        </w:rPr>
        <w:t xml:space="preserve">The β exponent is proposed in order to account for the harmonic energy from different sources being non-synchronous.  For lower-frequency distortion it is assumed that the sources are generally close to synchronism thus the currents will add arithmetically. However for higher-frequency components there will be more of a random relationship of phasing, therefore better considered as a root-mean-sum combination. </w:t>
      </w:r>
    </w:p>
    <w:p w:rsidR="008552E4" w:rsidRPr="008552E4" w:rsidRDefault="009B50A2" w:rsidP="008F2F6B">
      <w:pPr>
        <w:pStyle w:val="Ttulo2"/>
        <w:tabs>
          <w:tab w:val="left" w:pos="567"/>
        </w:tabs>
        <w:spacing w:before="240" w:after="0" w:line="276" w:lineRule="auto"/>
        <w:ind w:left="0" w:firstLine="0"/>
        <w:rPr>
          <w:lang w:val="en-US"/>
        </w:rPr>
      </w:pPr>
      <w:r w:rsidRPr="009B50A2">
        <w:rPr>
          <w:lang w:val="en-US"/>
        </w:rPr>
        <w:t xml:space="preserve">Distortion at POE: </w:t>
      </w:r>
      <w:r w:rsidR="00AC14E9">
        <w:rPr>
          <w:lang w:val="en-US"/>
        </w:rPr>
        <w:t>Simplistic</w:t>
      </w:r>
      <w:r w:rsidRPr="009B50A2">
        <w:rPr>
          <w:lang w:val="en-US"/>
        </w:rPr>
        <w:t xml:space="preserve"> approach</w:t>
      </w:r>
    </w:p>
    <w:p w:rsidR="009B50A2" w:rsidRPr="009B50A2" w:rsidRDefault="00AC14E9" w:rsidP="008F2F6B">
      <w:pPr>
        <w:spacing w:line="276" w:lineRule="auto"/>
        <w:jc w:val="both"/>
        <w:rPr>
          <w:rStyle w:val="hps"/>
          <w:rFonts w:ascii="Times New Roman" w:hAnsi="Times New Roman"/>
          <w:lang w:val="en-US"/>
        </w:rPr>
      </w:pPr>
      <w:r>
        <w:rPr>
          <w:rStyle w:val="hps"/>
          <w:rFonts w:ascii="Times New Roman" w:hAnsi="Times New Roman"/>
          <w:lang w:val="en-US"/>
        </w:rPr>
        <w:t>A</w:t>
      </w:r>
      <w:r w:rsidRPr="009B50A2">
        <w:rPr>
          <w:rStyle w:val="hps"/>
          <w:rFonts w:ascii="Times New Roman" w:hAnsi="Times New Roman"/>
          <w:lang w:val="en-US"/>
        </w:rPr>
        <w:t xml:space="preserve"> </w:t>
      </w:r>
      <w:r>
        <w:rPr>
          <w:rStyle w:val="hps"/>
          <w:rFonts w:ascii="Times New Roman" w:hAnsi="Times New Roman"/>
          <w:lang w:val="en-US"/>
        </w:rPr>
        <w:t>simplistic</w:t>
      </w:r>
      <w:r w:rsidR="009B50A2" w:rsidRPr="009B50A2">
        <w:rPr>
          <w:rStyle w:val="hps"/>
          <w:rFonts w:ascii="Times New Roman" w:hAnsi="Times New Roman"/>
          <w:lang w:val="en-US"/>
        </w:rPr>
        <w:t xml:space="preserve"> application of (1) assumes that each wind turbine is a</w:t>
      </w:r>
      <w:r w:rsidR="00461698">
        <w:rPr>
          <w:rStyle w:val="hps"/>
          <w:rFonts w:ascii="Times New Roman" w:hAnsi="Times New Roman"/>
          <w:lang w:val="en-US"/>
        </w:rPr>
        <w:t>n</w:t>
      </w:r>
      <w:r w:rsidR="009B50A2" w:rsidRPr="009B50A2">
        <w:rPr>
          <w:rStyle w:val="hps"/>
          <w:rFonts w:ascii="Times New Roman" w:hAnsi="Times New Roman"/>
          <w:lang w:val="en-US"/>
        </w:rPr>
        <w:t xml:space="preserve"> </w:t>
      </w:r>
      <w:r w:rsidR="00461698">
        <w:rPr>
          <w:rStyle w:val="hps"/>
          <w:rFonts w:ascii="Times New Roman" w:hAnsi="Times New Roman"/>
          <w:lang w:val="en-US"/>
        </w:rPr>
        <w:t>ideal</w:t>
      </w:r>
      <w:r w:rsidR="00A16786">
        <w:rPr>
          <w:rStyle w:val="hps"/>
          <w:rFonts w:ascii="Times New Roman" w:hAnsi="Times New Roman"/>
          <w:lang w:val="en-US"/>
        </w:rPr>
        <w:t xml:space="preserve"> </w:t>
      </w:r>
      <w:r w:rsidR="009B50A2" w:rsidRPr="009B50A2">
        <w:rPr>
          <w:rStyle w:val="hps"/>
          <w:rFonts w:ascii="Times New Roman" w:hAnsi="Times New Roman"/>
          <w:lang w:val="en-US"/>
        </w:rPr>
        <w:t xml:space="preserve">current source </w:t>
      </w:r>
      <w:r w:rsidR="00650ED5">
        <w:rPr>
          <w:rStyle w:val="hps"/>
          <w:rFonts w:ascii="Times New Roman" w:hAnsi="Times New Roman"/>
          <w:lang w:val="en-US"/>
        </w:rPr>
        <w:t xml:space="preserve">with magnitudes equal to measured distortion </w:t>
      </w:r>
      <w:r w:rsidR="009B50A2" w:rsidRPr="009B50A2">
        <w:rPr>
          <w:rStyle w:val="hps"/>
          <w:rFonts w:ascii="Times New Roman" w:hAnsi="Times New Roman"/>
          <w:lang w:val="en-US"/>
        </w:rPr>
        <w:t xml:space="preserve">and that the wind plant </w:t>
      </w:r>
      <w:r>
        <w:rPr>
          <w:rStyle w:val="hps"/>
          <w:rFonts w:ascii="Times New Roman" w:hAnsi="Times New Roman"/>
          <w:lang w:val="en-US"/>
        </w:rPr>
        <w:t xml:space="preserve">electrical </w:t>
      </w:r>
      <w:r w:rsidR="009B50A2" w:rsidRPr="009B50A2">
        <w:rPr>
          <w:rStyle w:val="hps"/>
          <w:rFonts w:ascii="Times New Roman" w:hAnsi="Times New Roman"/>
          <w:lang w:val="en-US"/>
        </w:rPr>
        <w:t xml:space="preserve">equipment does not absorb any distortion.  With this simplification the voltage distortion at the POE is simply the </w:t>
      </w:r>
      <w:r>
        <w:rPr>
          <w:rStyle w:val="hps"/>
          <w:rFonts w:ascii="Times New Roman" w:hAnsi="Times New Roman"/>
          <w:lang w:val="en-US"/>
        </w:rPr>
        <w:t xml:space="preserve">aggregated </w:t>
      </w:r>
      <w:r w:rsidR="009B50A2" w:rsidRPr="009B50A2">
        <w:rPr>
          <w:rStyle w:val="hps"/>
          <w:rFonts w:ascii="Times New Roman" w:hAnsi="Times New Roman"/>
          <w:lang w:val="en-US"/>
        </w:rPr>
        <w:t>current times the grid impedance beyond the POE.  Figure</w:t>
      </w:r>
      <w:r w:rsidR="009B50A2" w:rsidRPr="009B50A2">
        <w:rPr>
          <w:rStyle w:val="hps"/>
          <w:rFonts w:ascii="Times New Roman" w:hAnsi="Times New Roman"/>
          <w:lang w:val="en-US"/>
        </w:rPr>
        <w:fldChar w:fldCharType="begin"/>
      </w:r>
      <w:r w:rsidR="009B50A2" w:rsidRPr="009B50A2">
        <w:rPr>
          <w:rStyle w:val="hps"/>
          <w:rFonts w:ascii="Times New Roman" w:hAnsi="Times New Roman"/>
          <w:lang w:val="en-US"/>
        </w:rPr>
        <w:instrText xml:space="preserve"> REF _Ref344909576 \h  \* MERGEFORMAT </w:instrText>
      </w:r>
      <w:r w:rsidR="009B50A2" w:rsidRPr="009B50A2">
        <w:rPr>
          <w:rStyle w:val="hps"/>
          <w:rFonts w:ascii="Times New Roman" w:hAnsi="Times New Roman"/>
          <w:lang w:val="en-US"/>
        </w:rPr>
      </w:r>
      <w:r w:rsidR="009B50A2" w:rsidRPr="009B50A2">
        <w:rPr>
          <w:rStyle w:val="hps"/>
          <w:rFonts w:ascii="Times New Roman" w:hAnsi="Times New Roman"/>
          <w:lang w:val="en-US"/>
        </w:rPr>
        <w:fldChar w:fldCharType="separate"/>
      </w:r>
      <w:r w:rsidR="009B50A2" w:rsidRPr="009B50A2">
        <w:rPr>
          <w:rStyle w:val="hps"/>
          <w:rFonts w:ascii="Times New Roman" w:hAnsi="Times New Roman"/>
          <w:lang w:val="en-US"/>
        </w:rPr>
        <w:t xml:space="preserve"> 1</w:t>
      </w:r>
      <w:r w:rsidR="009B50A2" w:rsidRPr="009B50A2">
        <w:rPr>
          <w:rStyle w:val="hps"/>
          <w:rFonts w:ascii="Times New Roman" w:hAnsi="Times New Roman"/>
          <w:lang w:val="en-US"/>
        </w:rPr>
        <w:fldChar w:fldCharType="end"/>
      </w:r>
      <w:r w:rsidR="009B50A2" w:rsidRPr="009B50A2">
        <w:rPr>
          <w:rStyle w:val="hps"/>
          <w:rFonts w:ascii="Times New Roman" w:hAnsi="Times New Roman"/>
          <w:lang w:val="en-US"/>
        </w:rPr>
        <w:t xml:space="preserve"> below illustrates this simplistic approach.</w:t>
      </w:r>
    </w:p>
    <w:p w:rsidR="009B50A2" w:rsidRDefault="008552E4" w:rsidP="008F2F6B">
      <w:pPr>
        <w:pStyle w:val="Text"/>
        <w:keepNext/>
        <w:spacing w:line="276" w:lineRule="auto"/>
        <w:jc w:val="center"/>
      </w:pPr>
      <w:r>
        <w:rPr>
          <w:noProof/>
          <w:lang w:val="pt-BR" w:eastAsia="pt-BR"/>
        </w:rPr>
        <w:drawing>
          <wp:inline distT="0" distB="0" distL="0" distR="0" wp14:anchorId="3278789D" wp14:editId="52B7FBCC">
            <wp:extent cx="1981200" cy="1304925"/>
            <wp:effectExtent l="0" t="0" r="0"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9B50A2" w:rsidRPr="00C93D29" w:rsidRDefault="009B50A2" w:rsidP="008F2F6B">
      <w:pPr>
        <w:pStyle w:val="FigurecaptionDRCN"/>
        <w:spacing w:after="0" w:line="276" w:lineRule="auto"/>
        <w:rPr>
          <w:rFonts w:ascii="Times" w:hAnsi="Times" w:cs="Times"/>
          <w:sz w:val="20"/>
          <w:szCs w:val="20"/>
          <w:lang w:val="en-US"/>
        </w:rPr>
      </w:pPr>
      <w:bookmarkStart w:id="3" w:name="_Ref344909576"/>
      <w:proofErr w:type="gramStart"/>
      <w:r w:rsidRPr="00C93D29">
        <w:rPr>
          <w:rFonts w:ascii="Times" w:hAnsi="Times" w:cs="Times"/>
          <w:sz w:val="20"/>
          <w:szCs w:val="20"/>
          <w:lang w:val="en-US"/>
        </w:rPr>
        <w:t xml:space="preserve">Figure </w:t>
      </w:r>
      <w:r w:rsidRPr="004A2621">
        <w:rPr>
          <w:rFonts w:ascii="Times" w:hAnsi="Times" w:cs="Times"/>
          <w:sz w:val="20"/>
          <w:szCs w:val="20"/>
          <w:lang w:val="pt-BR"/>
        </w:rPr>
        <w:fldChar w:fldCharType="begin"/>
      </w:r>
      <w:r w:rsidRPr="00C93D29">
        <w:rPr>
          <w:rFonts w:ascii="Times" w:hAnsi="Times" w:cs="Times"/>
          <w:sz w:val="20"/>
          <w:szCs w:val="20"/>
          <w:lang w:val="en-US"/>
        </w:rPr>
        <w:instrText xml:space="preserve"> SEQ Figure \* ARABIC </w:instrText>
      </w:r>
      <w:r w:rsidRPr="004A2621">
        <w:rPr>
          <w:rFonts w:ascii="Times" w:hAnsi="Times" w:cs="Times"/>
          <w:sz w:val="20"/>
          <w:szCs w:val="20"/>
          <w:lang w:val="pt-BR"/>
        </w:rPr>
        <w:fldChar w:fldCharType="separate"/>
      </w:r>
      <w:r w:rsidRPr="00C93D29">
        <w:rPr>
          <w:rFonts w:ascii="Times" w:hAnsi="Times" w:cs="Times"/>
          <w:sz w:val="20"/>
          <w:szCs w:val="20"/>
          <w:lang w:val="en-US"/>
        </w:rPr>
        <w:t>1</w:t>
      </w:r>
      <w:r w:rsidRPr="004A2621">
        <w:rPr>
          <w:rFonts w:ascii="Times" w:hAnsi="Times" w:cs="Times"/>
          <w:sz w:val="20"/>
          <w:szCs w:val="20"/>
          <w:lang w:val="pt-BR"/>
        </w:rPr>
        <w:fldChar w:fldCharType="end"/>
      </w:r>
      <w:bookmarkEnd w:id="3"/>
      <w:r w:rsidRPr="00C93D29">
        <w:rPr>
          <w:rFonts w:ascii="Times" w:hAnsi="Times" w:cs="Times"/>
          <w:sz w:val="20"/>
          <w:szCs w:val="20"/>
          <w:lang w:val="en-US"/>
        </w:rPr>
        <w:t>.</w:t>
      </w:r>
      <w:proofErr w:type="gramEnd"/>
      <w:r w:rsidRPr="00C93D29">
        <w:rPr>
          <w:rFonts w:ascii="Times" w:hAnsi="Times" w:cs="Times"/>
          <w:sz w:val="20"/>
          <w:szCs w:val="20"/>
          <w:lang w:val="en-US"/>
        </w:rPr>
        <w:t xml:space="preserve"> </w:t>
      </w:r>
      <w:proofErr w:type="gramStart"/>
      <w:r w:rsidR="00AC14E9" w:rsidRPr="00C93D29">
        <w:rPr>
          <w:rFonts w:ascii="Times" w:hAnsi="Times" w:cs="Times"/>
          <w:sz w:val="20"/>
          <w:szCs w:val="20"/>
          <w:lang w:val="en-US"/>
        </w:rPr>
        <w:t>Simplistic</w:t>
      </w:r>
      <w:r w:rsidRPr="00C93D29">
        <w:rPr>
          <w:rFonts w:ascii="Times" w:hAnsi="Times" w:cs="Times"/>
          <w:sz w:val="20"/>
          <w:szCs w:val="20"/>
          <w:lang w:val="en-US"/>
        </w:rPr>
        <w:t xml:space="preserve"> Electrical Circuit of Wind Plant.</w:t>
      </w:r>
      <w:proofErr w:type="gramEnd"/>
    </w:p>
    <w:p w:rsidR="008F2F6B" w:rsidRDefault="009B50A2" w:rsidP="008F2F6B">
      <w:pPr>
        <w:spacing w:line="276" w:lineRule="auto"/>
        <w:jc w:val="both"/>
        <w:rPr>
          <w:rStyle w:val="hps"/>
          <w:rFonts w:ascii="Times New Roman" w:hAnsi="Times New Roman"/>
          <w:lang w:val="en-US"/>
        </w:rPr>
      </w:pPr>
      <w:r w:rsidRPr="009B50A2">
        <w:rPr>
          <w:rStyle w:val="hps"/>
          <w:rFonts w:ascii="Times New Roman" w:hAnsi="Times New Roman"/>
          <w:lang w:val="en-US"/>
        </w:rPr>
        <w:lastRenderedPageBreak/>
        <w:t xml:space="preserve">The assumptions in this approach are </w:t>
      </w:r>
      <w:r w:rsidR="00BC59ED">
        <w:rPr>
          <w:rStyle w:val="hps"/>
          <w:rFonts w:ascii="Times New Roman" w:hAnsi="Times New Roman"/>
          <w:lang w:val="en-US"/>
        </w:rPr>
        <w:t xml:space="preserve">normally </w:t>
      </w:r>
      <w:r w:rsidRPr="009B50A2">
        <w:rPr>
          <w:rStyle w:val="hps"/>
          <w:rFonts w:ascii="Times New Roman" w:hAnsi="Times New Roman"/>
          <w:lang w:val="en-US"/>
        </w:rPr>
        <w:t xml:space="preserve">not valid for practical wind plants.  The wind plant collector system has a significant effect on the flow of distortion currents, as well as any shunt capacitor added for power factor correction.  In addition, the </w:t>
      </w:r>
      <w:r w:rsidR="00BC59ED">
        <w:rPr>
          <w:rStyle w:val="hps"/>
          <w:rFonts w:ascii="Times New Roman" w:hAnsi="Times New Roman"/>
          <w:lang w:val="en-US"/>
        </w:rPr>
        <w:t>current distortion</w:t>
      </w:r>
      <w:r w:rsidR="00986E34">
        <w:rPr>
          <w:rStyle w:val="hps"/>
          <w:rFonts w:ascii="Times New Roman" w:hAnsi="Times New Roman"/>
          <w:lang w:val="en-US"/>
        </w:rPr>
        <w:t xml:space="preserve"> measured at a</w:t>
      </w:r>
      <w:r w:rsidR="00BC59ED">
        <w:rPr>
          <w:rStyle w:val="hps"/>
          <w:rFonts w:ascii="Times New Roman" w:hAnsi="Times New Roman"/>
          <w:lang w:val="en-US"/>
        </w:rPr>
        <w:t xml:space="preserve"> </w:t>
      </w:r>
      <w:r w:rsidR="00986E34">
        <w:rPr>
          <w:rStyle w:val="hps"/>
          <w:rFonts w:ascii="Times New Roman" w:hAnsi="Times New Roman"/>
          <w:lang w:val="en-US"/>
        </w:rPr>
        <w:t>wind turbine</w:t>
      </w:r>
      <w:r w:rsidRPr="009B50A2">
        <w:rPr>
          <w:rStyle w:val="hps"/>
          <w:rFonts w:ascii="Times New Roman" w:hAnsi="Times New Roman"/>
          <w:lang w:val="en-US"/>
        </w:rPr>
        <w:t xml:space="preserve"> </w:t>
      </w:r>
      <w:r w:rsidR="008F4044">
        <w:rPr>
          <w:rStyle w:val="hps"/>
          <w:rFonts w:ascii="Times New Roman" w:hAnsi="Times New Roman"/>
          <w:lang w:val="en-US"/>
        </w:rPr>
        <w:t>is</w:t>
      </w:r>
      <w:r w:rsidR="008F4044" w:rsidRPr="009B50A2">
        <w:rPr>
          <w:rStyle w:val="hps"/>
          <w:rFonts w:ascii="Times New Roman" w:hAnsi="Times New Roman"/>
          <w:lang w:val="en-US"/>
        </w:rPr>
        <w:t xml:space="preserve"> </w:t>
      </w:r>
      <w:r w:rsidRPr="009B50A2">
        <w:rPr>
          <w:rStyle w:val="hps"/>
          <w:rFonts w:ascii="Times New Roman" w:hAnsi="Times New Roman"/>
          <w:lang w:val="en-US"/>
        </w:rPr>
        <w:t xml:space="preserve">not </w:t>
      </w:r>
      <w:r w:rsidR="00BC59ED">
        <w:rPr>
          <w:rStyle w:val="hps"/>
          <w:rFonts w:ascii="Times New Roman" w:hAnsi="Times New Roman"/>
          <w:lang w:val="en-US"/>
        </w:rPr>
        <w:t xml:space="preserve">independent </w:t>
      </w:r>
      <w:r w:rsidR="008F4044">
        <w:rPr>
          <w:rStyle w:val="hps"/>
          <w:rFonts w:ascii="Times New Roman" w:hAnsi="Times New Roman"/>
          <w:lang w:val="en-US"/>
        </w:rPr>
        <w:t xml:space="preserve">from the characteristics of the </w:t>
      </w:r>
      <w:r w:rsidR="00650ED5">
        <w:rPr>
          <w:rStyle w:val="hps"/>
          <w:rFonts w:ascii="Times New Roman" w:hAnsi="Times New Roman"/>
          <w:lang w:val="en-US"/>
        </w:rPr>
        <w:t>grid</w:t>
      </w:r>
      <w:r w:rsidR="008F4044">
        <w:rPr>
          <w:rStyle w:val="hps"/>
          <w:rFonts w:ascii="Times New Roman" w:hAnsi="Times New Roman"/>
          <w:lang w:val="en-US"/>
        </w:rPr>
        <w:t xml:space="preserve">. Hence, </w:t>
      </w:r>
      <w:r w:rsidR="00650ED5">
        <w:rPr>
          <w:rStyle w:val="hps"/>
          <w:rFonts w:ascii="Times New Roman" w:hAnsi="Times New Roman"/>
          <w:lang w:val="en-US"/>
        </w:rPr>
        <w:t>ideal</w:t>
      </w:r>
      <w:r w:rsidR="00650ED5" w:rsidRPr="009B50A2">
        <w:rPr>
          <w:rStyle w:val="hps"/>
          <w:rFonts w:ascii="Times New Roman" w:hAnsi="Times New Roman"/>
          <w:lang w:val="en-US"/>
        </w:rPr>
        <w:t xml:space="preserve"> </w:t>
      </w:r>
      <w:r w:rsidRPr="009B50A2">
        <w:rPr>
          <w:rStyle w:val="hps"/>
          <w:rFonts w:ascii="Times New Roman" w:hAnsi="Times New Roman"/>
          <w:lang w:val="en-US"/>
        </w:rPr>
        <w:t xml:space="preserve">current sources </w:t>
      </w:r>
      <w:r w:rsidR="008F4044">
        <w:rPr>
          <w:rStyle w:val="hps"/>
          <w:rFonts w:ascii="Times New Roman" w:hAnsi="Times New Roman"/>
          <w:lang w:val="en-US"/>
        </w:rPr>
        <w:t xml:space="preserve">would not be </w:t>
      </w:r>
      <w:r w:rsidR="00986E34">
        <w:rPr>
          <w:rStyle w:val="hps"/>
          <w:rFonts w:ascii="Times New Roman" w:hAnsi="Times New Roman"/>
          <w:lang w:val="en-US"/>
        </w:rPr>
        <w:t>a valid</w:t>
      </w:r>
      <w:r w:rsidR="008F4044">
        <w:rPr>
          <w:rStyle w:val="hps"/>
          <w:rFonts w:ascii="Times New Roman" w:hAnsi="Times New Roman"/>
          <w:lang w:val="en-US"/>
        </w:rPr>
        <w:t xml:space="preserve"> representation.</w:t>
      </w:r>
      <w:r w:rsidRPr="009B50A2">
        <w:rPr>
          <w:rStyle w:val="hps"/>
          <w:rFonts w:ascii="Times New Roman" w:hAnsi="Times New Roman"/>
          <w:lang w:val="en-US"/>
        </w:rPr>
        <w:t xml:space="preserve">  Neglecting </w:t>
      </w:r>
      <w:r w:rsidR="0080349D">
        <w:rPr>
          <w:rStyle w:val="hps"/>
          <w:rFonts w:ascii="Times New Roman" w:hAnsi="Times New Roman"/>
          <w:lang w:val="en-US"/>
        </w:rPr>
        <w:t>plant equipment</w:t>
      </w:r>
      <w:r w:rsidRPr="009B50A2">
        <w:rPr>
          <w:rStyle w:val="hps"/>
          <w:rFonts w:ascii="Times New Roman" w:hAnsi="Times New Roman"/>
          <w:lang w:val="en-US"/>
        </w:rPr>
        <w:t xml:space="preserve"> will lead to incorrect and </w:t>
      </w:r>
      <w:r w:rsidR="00986E34">
        <w:rPr>
          <w:rStyle w:val="hps"/>
          <w:rFonts w:ascii="Times New Roman" w:hAnsi="Times New Roman"/>
          <w:lang w:val="en-US"/>
        </w:rPr>
        <w:t xml:space="preserve">normally </w:t>
      </w:r>
      <w:r w:rsidRPr="009B50A2">
        <w:rPr>
          <w:rStyle w:val="hps"/>
          <w:rFonts w:ascii="Times New Roman" w:hAnsi="Times New Roman"/>
          <w:lang w:val="en-US"/>
        </w:rPr>
        <w:t>pessimistic assessment of total distortion</w:t>
      </w:r>
      <w:r w:rsidR="004E72E3">
        <w:rPr>
          <w:rStyle w:val="hps"/>
          <w:rFonts w:ascii="Times New Roman" w:hAnsi="Times New Roman"/>
          <w:lang w:val="en-US"/>
        </w:rPr>
        <w:t xml:space="preserve"> due to energy created by the wind turbines</w:t>
      </w:r>
      <w:r w:rsidRPr="009B50A2">
        <w:rPr>
          <w:rStyle w:val="hps"/>
          <w:rFonts w:ascii="Times New Roman" w:hAnsi="Times New Roman"/>
          <w:lang w:val="en-US"/>
        </w:rPr>
        <w:t>, and will fail to identify possible resonant conditions that can lead to field problems.</w:t>
      </w:r>
    </w:p>
    <w:p w:rsidR="008552E4" w:rsidRPr="008552E4" w:rsidRDefault="009B50A2" w:rsidP="008F2F6B">
      <w:pPr>
        <w:pStyle w:val="Ttulo2"/>
        <w:tabs>
          <w:tab w:val="left" w:pos="567"/>
        </w:tabs>
        <w:spacing w:before="240" w:after="0" w:line="276" w:lineRule="auto"/>
        <w:ind w:left="0" w:firstLine="0"/>
        <w:rPr>
          <w:lang w:val="en-US"/>
        </w:rPr>
      </w:pPr>
      <w:r w:rsidRPr="008552E4">
        <w:rPr>
          <w:lang w:val="en-US"/>
        </w:rPr>
        <w:t>Total Distortion Definition</w:t>
      </w:r>
    </w:p>
    <w:p w:rsidR="009B50A2" w:rsidRPr="009B50A2" w:rsidRDefault="009B50A2" w:rsidP="008F2F6B">
      <w:pPr>
        <w:spacing w:line="276" w:lineRule="auto"/>
        <w:jc w:val="both"/>
        <w:rPr>
          <w:rStyle w:val="hps"/>
          <w:rFonts w:ascii="Times New Roman" w:hAnsi="Times New Roman"/>
          <w:lang w:val="en-US"/>
        </w:rPr>
      </w:pPr>
      <w:r w:rsidRPr="009B50A2">
        <w:rPr>
          <w:rStyle w:val="hps"/>
          <w:rFonts w:ascii="Times New Roman" w:hAnsi="Times New Roman"/>
          <w:lang w:val="en-US"/>
        </w:rPr>
        <w:t>The total harmonic distortion is then calculated using the distortion levels at all frequencies as shown in the following equations [4]:</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630"/>
        <w:gridCol w:w="3960"/>
        <w:gridCol w:w="630"/>
      </w:tblGrid>
      <w:tr w:rsidR="008F2F6B" w:rsidRPr="00E45864" w:rsidTr="00F40E0F">
        <w:trPr>
          <w:trHeight w:val="1216"/>
        </w:trPr>
        <w:tc>
          <w:tcPr>
            <w:tcW w:w="3258" w:type="dxa"/>
          </w:tcPr>
          <w:p w:rsidR="008F2F6B" w:rsidRPr="008F2F6B" w:rsidRDefault="008F2F6B" w:rsidP="008F2F6B">
            <w:pPr>
              <w:spacing w:line="276" w:lineRule="auto"/>
              <w:jc w:val="center"/>
              <w:rPr>
                <w:rFonts w:ascii="Arial" w:hAnsi="Arial" w:cs="Arial"/>
              </w:rPr>
            </w:pPr>
            <m:oMathPara>
              <m:oMathParaPr>
                <m:jc m:val="right"/>
              </m:oMathParaPr>
              <m:oMath>
                <m:r>
                  <w:rPr>
                    <w:rFonts w:ascii="Cambria Math" w:hAnsi="Cambria Math"/>
                  </w:rPr>
                  <m:t>THV=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h=2</m:t>
                        </m:r>
                      </m:sub>
                      <m:sup>
                        <m:r>
                          <w:rPr>
                            <w:rFonts w:ascii="Cambria Math" w:hAnsi="Cambria Math"/>
                          </w:rPr>
                          <m:t>H</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d>
                          </m:e>
                          <m:sup>
                            <m:r>
                              <w:rPr>
                                <w:rFonts w:ascii="Cambria Math" w:hAnsi="Cambria Math"/>
                              </w:rPr>
                              <m:t>2</m:t>
                            </m:r>
                          </m:sup>
                        </m:sSup>
                      </m:e>
                    </m:nary>
                  </m:e>
                </m:rad>
              </m:oMath>
            </m:oMathPara>
          </w:p>
        </w:tc>
        <w:tc>
          <w:tcPr>
            <w:tcW w:w="630" w:type="dxa"/>
          </w:tcPr>
          <w:p w:rsidR="008F2F6B" w:rsidRDefault="008F2F6B" w:rsidP="008F2F6B">
            <w:pPr>
              <w:spacing w:line="276" w:lineRule="auto"/>
              <w:jc w:val="center"/>
            </w:pPr>
          </w:p>
          <w:p w:rsidR="008F2F6B" w:rsidRDefault="008F2F6B" w:rsidP="008F2F6B">
            <w:pPr>
              <w:spacing w:line="276" w:lineRule="auto"/>
              <w:jc w:val="center"/>
              <w:rPr>
                <w:rFonts w:ascii="Arial" w:hAnsi="Arial" w:cs="Arial"/>
              </w:rPr>
            </w:pPr>
            <w:r w:rsidRPr="00E45864">
              <w:t>(</w:t>
            </w:r>
            <w:r>
              <w:t>2</w:t>
            </w:r>
            <w:r w:rsidRPr="00E45864">
              <w:t>)</w:t>
            </w:r>
          </w:p>
        </w:tc>
        <w:tc>
          <w:tcPr>
            <w:tcW w:w="3960" w:type="dxa"/>
          </w:tcPr>
          <w:p w:rsidR="008F2F6B" w:rsidRPr="008F2F6B" w:rsidRDefault="008F2F6B" w:rsidP="008F2F6B">
            <w:pPr>
              <w:spacing w:line="276" w:lineRule="auto"/>
              <w:jc w:val="center"/>
            </w:pPr>
            <m:oMathPara>
              <m:oMathParaPr>
                <m:jc m:val="right"/>
              </m:oMathParaPr>
              <m:oMath>
                <m:r>
                  <w:rPr>
                    <w:rFonts w:ascii="Cambria Math" w:hAnsi="Cambria Math"/>
                  </w:rPr>
                  <m:t>THI=</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h=2</m:t>
                        </m:r>
                      </m:sub>
                      <m:sup>
                        <m:r>
                          <w:rPr>
                            <w:rFonts w:ascii="Cambria Math" w:hAnsi="Cambria Math"/>
                          </w:rPr>
                          <m:t>H</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h</m:t>
                                        </m:r>
                                      </m:sub>
                                    </m:sSub>
                                  </m:num>
                                  <m:den>
                                    <m:sSub>
                                      <m:sSubPr>
                                        <m:ctrlPr>
                                          <w:rPr>
                                            <w:rFonts w:ascii="Cambria Math" w:hAnsi="Cambria Math"/>
                                            <w:i/>
                                          </w:rPr>
                                        </m:ctrlPr>
                                      </m:sSubPr>
                                      <m:e>
                                        <m:r>
                                          <w:rPr>
                                            <w:rFonts w:ascii="Cambria Math" w:hAnsi="Cambria Math"/>
                                          </w:rPr>
                                          <m:t>I</m:t>
                                        </m:r>
                                      </m:e>
                                      <m:sub>
                                        <m:r>
                                          <w:rPr>
                                            <w:rFonts w:ascii="Cambria Math" w:hAnsi="Cambria Math"/>
                                          </w:rPr>
                                          <m:t>1</m:t>
                                        </m:r>
                                      </m:sub>
                                    </m:sSub>
                                  </m:den>
                                </m:f>
                              </m:e>
                            </m:d>
                          </m:e>
                          <m:sup>
                            <m:r>
                              <w:rPr>
                                <w:rFonts w:ascii="Cambria Math" w:hAnsi="Cambria Math"/>
                              </w:rPr>
                              <m:t>2</m:t>
                            </m:r>
                          </m:sup>
                        </m:sSup>
                      </m:e>
                    </m:nary>
                  </m:e>
                </m:rad>
              </m:oMath>
            </m:oMathPara>
          </w:p>
        </w:tc>
        <w:tc>
          <w:tcPr>
            <w:tcW w:w="630" w:type="dxa"/>
          </w:tcPr>
          <w:p w:rsidR="008F2F6B" w:rsidRDefault="008F2F6B" w:rsidP="008F2F6B">
            <w:pPr>
              <w:spacing w:line="276" w:lineRule="auto"/>
              <w:jc w:val="right"/>
            </w:pPr>
          </w:p>
          <w:p w:rsidR="008F2F6B" w:rsidRPr="00E45864" w:rsidRDefault="008F2F6B" w:rsidP="008F2F6B">
            <w:pPr>
              <w:spacing w:line="276" w:lineRule="auto"/>
              <w:jc w:val="right"/>
            </w:pPr>
            <w:r w:rsidRPr="00E45864">
              <w:t>(</w:t>
            </w:r>
            <w:r>
              <w:t>3</w:t>
            </w:r>
            <w:r w:rsidRPr="00E45864">
              <w:t>)</w:t>
            </w:r>
          </w:p>
        </w:tc>
      </w:tr>
    </w:tbl>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Where:</w:t>
      </w:r>
    </w:p>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THV, THI = total harmonic distortion of harmonic voltage and current respectively;</w:t>
      </w:r>
    </w:p>
    <w:p w:rsidR="009B50A2" w:rsidRPr="004A2621" w:rsidRDefault="009B50A2" w:rsidP="008F2F6B">
      <w:pPr>
        <w:spacing w:line="276" w:lineRule="auto"/>
        <w:jc w:val="both"/>
        <w:rPr>
          <w:rStyle w:val="hps"/>
          <w:rFonts w:ascii="Times New Roman" w:hAnsi="Times New Roman"/>
          <w:lang w:val="en-US"/>
        </w:rPr>
      </w:pPr>
      <w:proofErr w:type="spellStart"/>
      <w:r w:rsidRPr="004A2621">
        <w:rPr>
          <w:rStyle w:val="hps"/>
          <w:rFonts w:ascii="Times New Roman" w:hAnsi="Times New Roman"/>
          <w:lang w:val="en-US"/>
        </w:rPr>
        <w:t>V</w:t>
      </w:r>
      <w:r w:rsidRPr="004A2621">
        <w:rPr>
          <w:rStyle w:val="hps"/>
          <w:rFonts w:ascii="Times New Roman" w:hAnsi="Times New Roman"/>
          <w:vertAlign w:val="subscript"/>
          <w:lang w:val="en-US"/>
        </w:rPr>
        <w:t>h</w:t>
      </w:r>
      <w:proofErr w:type="spellEnd"/>
      <w:r w:rsidRPr="004A2621">
        <w:rPr>
          <w:rStyle w:val="hps"/>
          <w:rFonts w:ascii="Times New Roman" w:hAnsi="Times New Roman"/>
          <w:lang w:val="en-US"/>
        </w:rPr>
        <w:t xml:space="preserve">, </w:t>
      </w:r>
      <w:proofErr w:type="spellStart"/>
      <w:r w:rsidRPr="004A2621">
        <w:rPr>
          <w:rStyle w:val="hps"/>
          <w:rFonts w:ascii="Times New Roman" w:hAnsi="Times New Roman"/>
          <w:lang w:val="en-US"/>
        </w:rPr>
        <w:t>I</w:t>
      </w:r>
      <w:r w:rsidRPr="004A2621">
        <w:rPr>
          <w:rStyle w:val="hps"/>
          <w:rFonts w:ascii="Times New Roman" w:hAnsi="Times New Roman"/>
          <w:vertAlign w:val="subscript"/>
          <w:lang w:val="en-US"/>
        </w:rPr>
        <w:t>h</w:t>
      </w:r>
      <w:proofErr w:type="spellEnd"/>
      <w:r w:rsidRPr="004A2621">
        <w:rPr>
          <w:rStyle w:val="hps"/>
          <w:rFonts w:ascii="Times New Roman" w:hAnsi="Times New Roman"/>
          <w:lang w:val="en-US"/>
        </w:rPr>
        <w:t xml:space="preserve"> = is the harmonic voltage and current of the </w:t>
      </w:r>
      <w:proofErr w:type="spellStart"/>
      <w:r w:rsidRPr="004A2621">
        <w:rPr>
          <w:rStyle w:val="hps"/>
          <w:rFonts w:ascii="Times New Roman" w:hAnsi="Times New Roman"/>
          <w:lang w:val="en-US"/>
        </w:rPr>
        <w:t>h’th</w:t>
      </w:r>
      <w:proofErr w:type="spellEnd"/>
      <w:r w:rsidRPr="004A2621">
        <w:rPr>
          <w:rStyle w:val="hps"/>
          <w:rFonts w:ascii="Times New Roman" w:hAnsi="Times New Roman"/>
          <w:lang w:val="en-US"/>
        </w:rPr>
        <w:t xml:space="preserve"> order;</w:t>
      </w:r>
    </w:p>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V</w:t>
      </w:r>
      <w:r w:rsidRPr="004A2621">
        <w:rPr>
          <w:rStyle w:val="hps"/>
          <w:rFonts w:ascii="Times New Roman" w:hAnsi="Times New Roman"/>
          <w:vertAlign w:val="subscript"/>
          <w:lang w:val="en-US"/>
        </w:rPr>
        <w:t>1</w:t>
      </w:r>
      <w:r w:rsidRPr="004A2621">
        <w:rPr>
          <w:rStyle w:val="hps"/>
          <w:rFonts w:ascii="Times New Roman" w:hAnsi="Times New Roman"/>
          <w:lang w:val="en-US"/>
        </w:rPr>
        <w:t>, I</w:t>
      </w:r>
      <w:r w:rsidRPr="004A2621">
        <w:rPr>
          <w:rStyle w:val="hps"/>
          <w:rFonts w:ascii="Times New Roman" w:hAnsi="Times New Roman"/>
          <w:vertAlign w:val="subscript"/>
          <w:lang w:val="en-US"/>
        </w:rPr>
        <w:t>1</w:t>
      </w:r>
      <w:r w:rsidRPr="004A2621">
        <w:rPr>
          <w:rStyle w:val="hps"/>
          <w:rFonts w:ascii="Times New Roman" w:hAnsi="Times New Roman"/>
          <w:lang w:val="en-US"/>
        </w:rPr>
        <w:t>= is the nominal voltage and rated current of the wind plant at full load;</w:t>
      </w:r>
    </w:p>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H = is generally 40 or 50 depending on the application;</w:t>
      </w:r>
    </w:p>
    <w:p w:rsidR="004A2621" w:rsidRPr="008552E4" w:rsidRDefault="004A2621" w:rsidP="008F2F6B">
      <w:pPr>
        <w:pStyle w:val="Ttulo2"/>
        <w:tabs>
          <w:tab w:val="left" w:pos="567"/>
        </w:tabs>
        <w:spacing w:before="240" w:after="0" w:line="276" w:lineRule="auto"/>
        <w:ind w:left="0" w:firstLine="0"/>
        <w:rPr>
          <w:lang w:val="en-US"/>
        </w:rPr>
      </w:pPr>
      <w:r w:rsidRPr="008552E4">
        <w:rPr>
          <w:lang w:val="en-US"/>
        </w:rPr>
        <w:t>Distortion Limits</w:t>
      </w:r>
    </w:p>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Distortion limits are given by each grid operator and are normally based on the recommendations of one of the standards listed in this paper. If the POE is shared with other power plants, the distortion limits for each plant can be calculated from the global limits at POE. Equation 4 is suggested by IEC 61000-3-6 [4]:</w:t>
      </w:r>
    </w:p>
    <w:p w:rsidR="009B50A2" w:rsidRDefault="009B50A2" w:rsidP="008F2F6B">
      <w:pPr>
        <w:pStyle w:val="Text"/>
        <w:spacing w:line="276" w:lineRule="au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8"/>
        <w:gridCol w:w="540"/>
      </w:tblGrid>
      <w:tr w:rsidR="009B50A2" w:rsidRPr="007A6A4E" w:rsidTr="004A2621">
        <w:tc>
          <w:tcPr>
            <w:tcW w:w="9828" w:type="dxa"/>
          </w:tcPr>
          <w:p w:rsidR="009B50A2" w:rsidRPr="008552E4" w:rsidRDefault="006A5C64" w:rsidP="008F2F6B">
            <w:pPr>
              <w:spacing w:line="276" w:lineRule="auto"/>
              <w:jc w:val="center"/>
              <w:rPr>
                <w:rFonts w:ascii="GE Inspira" w:hAnsi="GE Inspira"/>
                <w:color w:val="1F497D"/>
              </w:rPr>
            </w:pPr>
            <m:oMathPara>
              <m:oMath>
                <m:sSub>
                  <m:sSubPr>
                    <m:ctrlPr>
                      <w:rPr>
                        <w:rFonts w:ascii="Cambria Math" w:hAnsi="Cambria Math"/>
                        <w:i/>
                      </w:rPr>
                    </m:ctrlPr>
                  </m:sSubPr>
                  <m:e>
                    <m:r>
                      <w:rPr>
                        <w:rFonts w:ascii="Cambria Math" w:hAnsi="Cambria Math"/>
                      </w:rPr>
                      <m:t>E</m:t>
                    </m:r>
                  </m:e>
                  <m:sub>
                    <m:r>
                      <w:rPr>
                        <w:rFonts w:ascii="Cambria Math" w:hAnsi="Cambria Math"/>
                      </w:rPr>
                      <m:t>hi</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h</m:t>
                    </m:r>
                  </m:sub>
                </m:sSub>
                <m:rad>
                  <m:radPr>
                    <m:ctrlPr>
                      <w:rPr>
                        <w:rFonts w:ascii="Cambria Math" w:hAnsi="Cambria Math"/>
                        <w:i/>
                      </w:rPr>
                    </m:ctrlPr>
                  </m:radPr>
                  <m:deg>
                    <m:r>
                      <w:rPr>
                        <w:rFonts w:ascii="Cambria Math" w:hAnsi="Cambria Math"/>
                      </w:rPr>
                      <m:t>β</m:t>
                    </m:r>
                  </m:deg>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e>
                </m:rad>
              </m:oMath>
            </m:oMathPara>
          </w:p>
        </w:tc>
        <w:tc>
          <w:tcPr>
            <w:tcW w:w="540" w:type="dxa"/>
          </w:tcPr>
          <w:p w:rsidR="009B50A2" w:rsidRDefault="009B50A2" w:rsidP="008F2F6B">
            <w:pPr>
              <w:spacing w:line="276" w:lineRule="auto"/>
            </w:pPr>
          </w:p>
          <w:p w:rsidR="009B50A2" w:rsidRPr="000416A8" w:rsidRDefault="009B50A2" w:rsidP="008F2F6B">
            <w:pPr>
              <w:spacing w:line="276" w:lineRule="auto"/>
              <w:jc w:val="right"/>
            </w:pPr>
            <w:r>
              <w:t>(4</w:t>
            </w:r>
            <w:r w:rsidRPr="000416A8">
              <w:t>)</w:t>
            </w:r>
          </w:p>
        </w:tc>
      </w:tr>
    </w:tbl>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Where:</w:t>
      </w:r>
    </w:p>
    <w:p w:rsidR="009B50A2" w:rsidRPr="004A2621" w:rsidRDefault="009B50A2" w:rsidP="008F2F6B">
      <w:pPr>
        <w:spacing w:line="276" w:lineRule="auto"/>
        <w:jc w:val="both"/>
        <w:rPr>
          <w:rStyle w:val="hps"/>
          <w:rFonts w:ascii="Times New Roman" w:hAnsi="Times New Roman"/>
          <w:lang w:val="en-US"/>
        </w:rPr>
      </w:pPr>
      <w:proofErr w:type="spellStart"/>
      <w:r w:rsidRPr="004A2621">
        <w:rPr>
          <w:rStyle w:val="hps"/>
          <w:rFonts w:ascii="Times New Roman" w:hAnsi="Times New Roman"/>
          <w:lang w:val="en-US"/>
        </w:rPr>
        <w:t>E</w:t>
      </w:r>
      <w:r w:rsidRPr="004A2621">
        <w:rPr>
          <w:rStyle w:val="hps"/>
          <w:rFonts w:ascii="Times New Roman" w:hAnsi="Times New Roman"/>
          <w:vertAlign w:val="subscript"/>
          <w:lang w:val="en-US"/>
        </w:rPr>
        <w:t>hi</w:t>
      </w:r>
      <w:proofErr w:type="spellEnd"/>
      <w:r w:rsidRPr="004A2621">
        <w:rPr>
          <w:rStyle w:val="hps"/>
          <w:rFonts w:ascii="Times New Roman" w:hAnsi="Times New Roman"/>
          <w:vertAlign w:val="subscript"/>
          <w:lang w:val="en-US"/>
        </w:rPr>
        <w:t xml:space="preserve"> </w:t>
      </w:r>
      <w:r w:rsidRPr="004A2621">
        <w:rPr>
          <w:rStyle w:val="hps"/>
          <w:rFonts w:ascii="Times New Roman" w:hAnsi="Times New Roman"/>
          <w:lang w:val="en-US"/>
        </w:rPr>
        <w:t xml:space="preserve">= is the </w:t>
      </w:r>
      <w:proofErr w:type="spellStart"/>
      <w:r w:rsidRPr="004A2621">
        <w:rPr>
          <w:rStyle w:val="hps"/>
          <w:rFonts w:ascii="Times New Roman" w:hAnsi="Times New Roman"/>
          <w:lang w:val="en-US"/>
        </w:rPr>
        <w:t>h’th</w:t>
      </w:r>
      <w:proofErr w:type="spellEnd"/>
      <w:r w:rsidRPr="004A2621">
        <w:rPr>
          <w:rStyle w:val="hps"/>
          <w:rFonts w:ascii="Times New Roman" w:hAnsi="Times New Roman"/>
          <w:lang w:val="en-US"/>
        </w:rPr>
        <w:t xml:space="preserve"> distortion limit of the individual installation;</w:t>
      </w:r>
    </w:p>
    <w:p w:rsidR="009B50A2" w:rsidRPr="004A2621" w:rsidRDefault="009B50A2" w:rsidP="008F2F6B">
      <w:pPr>
        <w:spacing w:line="276" w:lineRule="auto"/>
        <w:jc w:val="both"/>
        <w:rPr>
          <w:rStyle w:val="hps"/>
          <w:rFonts w:ascii="Times New Roman" w:hAnsi="Times New Roman"/>
          <w:lang w:val="en-US"/>
        </w:rPr>
      </w:pPr>
      <w:proofErr w:type="spellStart"/>
      <w:proofErr w:type="gramStart"/>
      <w:r w:rsidRPr="004A2621">
        <w:rPr>
          <w:rStyle w:val="hps"/>
          <w:rFonts w:ascii="Times New Roman" w:hAnsi="Times New Roman"/>
          <w:lang w:val="en-US"/>
        </w:rPr>
        <w:t>G</w:t>
      </w:r>
      <w:r w:rsidRPr="004A2621">
        <w:rPr>
          <w:rStyle w:val="hps"/>
          <w:rFonts w:ascii="Times New Roman" w:hAnsi="Times New Roman"/>
          <w:vertAlign w:val="subscript"/>
          <w:lang w:val="en-US"/>
        </w:rPr>
        <w:t>h</w:t>
      </w:r>
      <w:proofErr w:type="spellEnd"/>
      <w:proofErr w:type="gramEnd"/>
      <w:r w:rsidRPr="004A2621">
        <w:rPr>
          <w:rStyle w:val="hps"/>
          <w:rFonts w:ascii="Times New Roman" w:hAnsi="Times New Roman"/>
          <w:lang w:val="en-US"/>
        </w:rPr>
        <w:t xml:space="preserve"> = is the </w:t>
      </w:r>
      <w:proofErr w:type="spellStart"/>
      <w:r w:rsidRPr="004A2621">
        <w:rPr>
          <w:rStyle w:val="hps"/>
          <w:rFonts w:ascii="Times New Roman" w:hAnsi="Times New Roman"/>
          <w:lang w:val="en-US"/>
        </w:rPr>
        <w:t>h’th</w:t>
      </w:r>
      <w:proofErr w:type="spellEnd"/>
      <w:r w:rsidRPr="004A2621">
        <w:rPr>
          <w:rStyle w:val="hps"/>
          <w:rFonts w:ascii="Times New Roman" w:hAnsi="Times New Roman"/>
          <w:lang w:val="en-US"/>
        </w:rPr>
        <w:t xml:space="preserve"> maximum global distortion limit at the POE; </w:t>
      </w:r>
    </w:p>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S</w:t>
      </w:r>
      <w:r w:rsidRPr="004A2621">
        <w:rPr>
          <w:rStyle w:val="hps"/>
          <w:rFonts w:ascii="Times New Roman" w:hAnsi="Times New Roman"/>
          <w:vertAlign w:val="subscript"/>
          <w:lang w:val="en-US"/>
        </w:rPr>
        <w:t>i</w:t>
      </w:r>
      <w:r w:rsidRPr="004A2621">
        <w:rPr>
          <w:rStyle w:val="hps"/>
          <w:rFonts w:ascii="Times New Roman" w:hAnsi="Times New Roman"/>
          <w:lang w:val="en-US"/>
        </w:rPr>
        <w:t xml:space="preserve"> = is the agreed power of the individual installation;</w:t>
      </w:r>
    </w:p>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S</w:t>
      </w:r>
      <w:r w:rsidRPr="004A2621">
        <w:rPr>
          <w:rStyle w:val="hps"/>
          <w:rFonts w:ascii="Times New Roman" w:hAnsi="Times New Roman"/>
          <w:vertAlign w:val="subscript"/>
          <w:lang w:val="en-US"/>
        </w:rPr>
        <w:t xml:space="preserve">T </w:t>
      </w:r>
      <w:r w:rsidRPr="004A2621">
        <w:rPr>
          <w:rStyle w:val="hps"/>
          <w:rFonts w:ascii="Times New Roman" w:hAnsi="Times New Roman"/>
          <w:lang w:val="en-US"/>
        </w:rPr>
        <w:t xml:space="preserve">= is the total supply capacity of the considered system including future load growth; </w:t>
      </w:r>
    </w:p>
    <w:p w:rsidR="009B50A2" w:rsidRPr="004A2621"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 xml:space="preserve">β = same as for </w:t>
      </w:r>
      <w:r w:rsidR="004A2621">
        <w:rPr>
          <w:rStyle w:val="hps"/>
          <w:rFonts w:ascii="Times New Roman" w:hAnsi="Times New Roman"/>
          <w:lang w:val="en-US"/>
        </w:rPr>
        <w:t xml:space="preserve">Eq. </w:t>
      </w:r>
      <w:r w:rsidRPr="004A2621">
        <w:rPr>
          <w:rStyle w:val="hps"/>
          <w:rFonts w:ascii="Times New Roman" w:hAnsi="Times New Roman"/>
          <w:lang w:val="en-US"/>
        </w:rPr>
        <w:t xml:space="preserve">(1); </w:t>
      </w:r>
    </w:p>
    <w:p w:rsidR="003B710A" w:rsidRDefault="009B50A2" w:rsidP="008F2F6B">
      <w:pPr>
        <w:spacing w:line="276" w:lineRule="auto"/>
        <w:jc w:val="both"/>
        <w:rPr>
          <w:rStyle w:val="hps"/>
          <w:rFonts w:ascii="Times New Roman" w:hAnsi="Times New Roman"/>
          <w:lang w:val="en-US"/>
        </w:rPr>
      </w:pPr>
      <w:r w:rsidRPr="004A2621">
        <w:rPr>
          <w:rStyle w:val="hps"/>
          <w:rFonts w:ascii="Times New Roman" w:hAnsi="Times New Roman"/>
          <w:lang w:val="en-US"/>
        </w:rPr>
        <w:t xml:space="preserve">The harmonic assessment calculation results can be checked against the individual plant limits.  </w:t>
      </w:r>
    </w:p>
    <w:p w:rsidR="004A2621" w:rsidRPr="004A2621" w:rsidRDefault="004A2621" w:rsidP="008F2F6B">
      <w:pPr>
        <w:pStyle w:val="Ttulo1"/>
        <w:tabs>
          <w:tab w:val="left" w:pos="567"/>
        </w:tabs>
        <w:spacing w:after="0" w:line="276" w:lineRule="auto"/>
        <w:ind w:left="0" w:firstLine="0"/>
        <w:jc w:val="both"/>
        <w:rPr>
          <w:rFonts w:ascii="Times New Roman" w:hAnsi="Times New Roman"/>
        </w:rPr>
      </w:pPr>
      <w:r w:rsidRPr="004A2621">
        <w:rPr>
          <w:rFonts w:ascii="Times New Roman" w:hAnsi="Times New Roman"/>
        </w:rPr>
        <w:t>Practical considerations</w:t>
      </w:r>
    </w:p>
    <w:p w:rsidR="004A2621" w:rsidRPr="00A16786" w:rsidRDefault="004A2621" w:rsidP="008F2F6B">
      <w:pPr>
        <w:pStyle w:val="Ttulo2"/>
        <w:tabs>
          <w:tab w:val="left" w:pos="567"/>
        </w:tabs>
        <w:spacing w:after="0" w:line="276" w:lineRule="auto"/>
        <w:ind w:left="0" w:firstLine="0"/>
        <w:rPr>
          <w:lang w:val="en-US"/>
        </w:rPr>
      </w:pPr>
      <w:r w:rsidRPr="004A2621">
        <w:rPr>
          <w:lang w:val="en-US"/>
        </w:rPr>
        <w:t xml:space="preserve">        </w:t>
      </w:r>
      <w:r w:rsidRPr="00A16786">
        <w:rPr>
          <w:lang w:val="en-US"/>
        </w:rPr>
        <w:t>Wind Turbine Physical Representation</w:t>
      </w:r>
    </w:p>
    <w:p w:rsidR="004A2621" w:rsidRPr="004A2621" w:rsidRDefault="004A2621" w:rsidP="008F2F6B">
      <w:pPr>
        <w:spacing w:line="276" w:lineRule="auto"/>
        <w:jc w:val="both"/>
        <w:rPr>
          <w:rStyle w:val="hps"/>
          <w:rFonts w:ascii="Times New Roman" w:hAnsi="Times New Roman"/>
          <w:lang w:val="en-US"/>
        </w:rPr>
      </w:pPr>
      <w:r w:rsidRPr="004A2621">
        <w:rPr>
          <w:rStyle w:val="hps"/>
          <w:rFonts w:ascii="Times New Roman" w:hAnsi="Times New Roman"/>
          <w:lang w:val="en-US"/>
        </w:rPr>
        <w:t xml:space="preserve">As with conventional generators, the wind turbine </w:t>
      </w:r>
      <w:r w:rsidR="009D7C61">
        <w:rPr>
          <w:rStyle w:val="hps"/>
          <w:rFonts w:ascii="Times New Roman" w:hAnsi="Times New Roman"/>
          <w:lang w:val="en-US"/>
        </w:rPr>
        <w:t>h</w:t>
      </w:r>
      <w:r w:rsidR="00A16786">
        <w:rPr>
          <w:rStyle w:val="hps"/>
          <w:rFonts w:ascii="Times New Roman" w:hAnsi="Times New Roman"/>
          <w:lang w:val="en-US"/>
        </w:rPr>
        <w:t xml:space="preserve">armonic behavior is closer to </w:t>
      </w:r>
      <w:r w:rsidRPr="004A2621">
        <w:rPr>
          <w:rStyle w:val="hps"/>
          <w:rFonts w:ascii="Times New Roman" w:hAnsi="Times New Roman"/>
          <w:lang w:val="en-US"/>
        </w:rPr>
        <w:t xml:space="preserve">a voltage </w:t>
      </w:r>
      <w:r w:rsidR="009D7C61">
        <w:rPr>
          <w:rStyle w:val="hps"/>
          <w:rFonts w:ascii="Times New Roman" w:hAnsi="Times New Roman"/>
          <w:lang w:val="en-US"/>
        </w:rPr>
        <w:t xml:space="preserve">source </w:t>
      </w:r>
      <w:r w:rsidRPr="004A2621">
        <w:rPr>
          <w:rStyle w:val="hps"/>
          <w:rFonts w:ascii="Times New Roman" w:hAnsi="Times New Roman"/>
          <w:lang w:val="en-US"/>
        </w:rPr>
        <w:t xml:space="preserve">behind </w:t>
      </w:r>
      <w:proofErr w:type="gramStart"/>
      <w:r w:rsidRPr="004A2621">
        <w:rPr>
          <w:rStyle w:val="hps"/>
          <w:rFonts w:ascii="Times New Roman" w:hAnsi="Times New Roman"/>
          <w:lang w:val="en-US"/>
        </w:rPr>
        <w:t>an impedance</w:t>
      </w:r>
      <w:proofErr w:type="gramEnd"/>
      <w:r w:rsidRPr="004A2621">
        <w:rPr>
          <w:rStyle w:val="hps"/>
          <w:rFonts w:ascii="Times New Roman" w:hAnsi="Times New Roman"/>
          <w:lang w:val="en-US"/>
        </w:rPr>
        <w:t xml:space="preserve">.  </w:t>
      </w:r>
      <w:r w:rsidR="009D7C61" w:rsidRPr="004A2621">
        <w:rPr>
          <w:rStyle w:val="hps"/>
          <w:rFonts w:ascii="Times New Roman" w:hAnsi="Times New Roman"/>
          <w:lang w:val="en-US"/>
        </w:rPr>
        <w:t xml:space="preserve">This is generally true for both dual-fed and full-converter wind turbines. </w:t>
      </w:r>
      <w:r w:rsidR="009D7C61">
        <w:rPr>
          <w:rStyle w:val="hps"/>
          <w:rFonts w:ascii="Times New Roman" w:hAnsi="Times New Roman"/>
          <w:lang w:val="en-US"/>
        </w:rPr>
        <w:t xml:space="preserve">This behavior has the effect that the harmonic </w:t>
      </w:r>
      <w:r w:rsidR="006E1030">
        <w:rPr>
          <w:rStyle w:val="hps"/>
          <w:rFonts w:ascii="Times New Roman" w:hAnsi="Times New Roman"/>
          <w:lang w:val="en-US"/>
        </w:rPr>
        <w:t>currents flowing at a wind turbine generator vary</w:t>
      </w:r>
      <w:r w:rsidR="009D7C61">
        <w:rPr>
          <w:rStyle w:val="hps"/>
          <w:rFonts w:ascii="Times New Roman" w:hAnsi="Times New Roman"/>
          <w:lang w:val="en-US"/>
        </w:rPr>
        <w:t xml:space="preserve"> depending on the system </w:t>
      </w:r>
      <w:r w:rsidR="009D7C61">
        <w:rPr>
          <w:rStyle w:val="hps"/>
          <w:rFonts w:ascii="Times New Roman" w:hAnsi="Times New Roman"/>
          <w:lang w:val="en-US"/>
        </w:rPr>
        <w:lastRenderedPageBreak/>
        <w:t>impedance</w:t>
      </w:r>
      <w:r w:rsidR="006E1030">
        <w:rPr>
          <w:rStyle w:val="hps"/>
          <w:rFonts w:ascii="Times New Roman" w:hAnsi="Times New Roman"/>
          <w:lang w:val="en-US"/>
        </w:rPr>
        <w:t xml:space="preserve"> and background distortion</w:t>
      </w:r>
      <w:r w:rsidR="009D7C61">
        <w:rPr>
          <w:rStyle w:val="hps"/>
          <w:rFonts w:ascii="Times New Roman" w:hAnsi="Times New Roman"/>
          <w:lang w:val="en-US"/>
        </w:rPr>
        <w:t xml:space="preserve">.  </w:t>
      </w:r>
      <w:r w:rsidR="0099713D">
        <w:rPr>
          <w:rStyle w:val="hps"/>
          <w:rFonts w:ascii="Times New Roman" w:hAnsi="Times New Roman"/>
          <w:lang w:val="en-US"/>
        </w:rPr>
        <w:t>In addition</w:t>
      </w:r>
      <w:r w:rsidR="009D7C61">
        <w:rPr>
          <w:rStyle w:val="hps"/>
          <w:rFonts w:ascii="Times New Roman" w:hAnsi="Times New Roman"/>
          <w:lang w:val="en-US"/>
        </w:rPr>
        <w:t xml:space="preserve"> and similar to synchronous generators, this type of behavior results in wind turbines being a low impedance path to harmonic distortions from the grid</w:t>
      </w:r>
      <w:r w:rsidRPr="004A2621">
        <w:rPr>
          <w:rStyle w:val="hps"/>
          <w:rFonts w:ascii="Times New Roman" w:hAnsi="Times New Roman"/>
          <w:lang w:val="en-US"/>
        </w:rPr>
        <w:t xml:space="preserve">.  </w:t>
      </w:r>
    </w:p>
    <w:p w:rsidR="004A2621" w:rsidRPr="004A2621" w:rsidRDefault="004A2621" w:rsidP="008F2F6B">
      <w:pPr>
        <w:spacing w:line="276" w:lineRule="auto"/>
        <w:jc w:val="both"/>
        <w:rPr>
          <w:rStyle w:val="hps"/>
          <w:rFonts w:ascii="Times New Roman" w:hAnsi="Times New Roman"/>
          <w:lang w:val="en-US"/>
        </w:rPr>
      </w:pPr>
      <w:r w:rsidRPr="004A2621">
        <w:rPr>
          <w:rStyle w:val="hps"/>
          <w:rFonts w:ascii="Times New Roman" w:hAnsi="Times New Roman"/>
          <w:lang w:val="en-US"/>
        </w:rPr>
        <w:t>The appropriate means of representing wind turbine</w:t>
      </w:r>
      <w:r w:rsidR="006E1030">
        <w:rPr>
          <w:rStyle w:val="hps"/>
          <w:rFonts w:ascii="Times New Roman" w:hAnsi="Times New Roman"/>
          <w:lang w:val="en-US"/>
        </w:rPr>
        <w:t>s</w:t>
      </w:r>
      <w:r w:rsidRPr="004A2621">
        <w:rPr>
          <w:rStyle w:val="hps"/>
          <w:rFonts w:ascii="Times New Roman" w:hAnsi="Times New Roman"/>
          <w:lang w:val="en-US"/>
        </w:rPr>
        <w:t xml:space="preserve"> for evaluation of grid distortion is </w:t>
      </w:r>
      <w:r w:rsidR="009D7C61">
        <w:rPr>
          <w:rStyle w:val="hps"/>
          <w:rFonts w:ascii="Times New Roman" w:hAnsi="Times New Roman"/>
          <w:lang w:val="en-US"/>
        </w:rPr>
        <w:t xml:space="preserve">with </w:t>
      </w:r>
      <w:proofErr w:type="spellStart"/>
      <w:r w:rsidR="00BC0225">
        <w:rPr>
          <w:rStyle w:val="hps"/>
          <w:rFonts w:ascii="Times New Roman" w:hAnsi="Times New Roman"/>
          <w:lang w:val="en-US"/>
        </w:rPr>
        <w:t>Thevenin</w:t>
      </w:r>
      <w:proofErr w:type="spellEnd"/>
      <w:r w:rsidR="00BC0225">
        <w:rPr>
          <w:rStyle w:val="hps"/>
          <w:rFonts w:ascii="Times New Roman" w:hAnsi="Times New Roman"/>
          <w:lang w:val="en-US"/>
        </w:rPr>
        <w:t xml:space="preserve"> or Norton equivalents.  The proposed representation in this paper is a </w:t>
      </w:r>
      <w:r w:rsidRPr="004A2621">
        <w:rPr>
          <w:rStyle w:val="hps"/>
          <w:rFonts w:ascii="Times New Roman" w:hAnsi="Times New Roman"/>
          <w:lang w:val="en-US"/>
        </w:rPr>
        <w:t xml:space="preserve">Norton equivalent, </w:t>
      </w:r>
      <w:r w:rsidR="00BC0225">
        <w:rPr>
          <w:rStyle w:val="hps"/>
          <w:rFonts w:ascii="Times New Roman" w:hAnsi="Times New Roman"/>
          <w:lang w:val="en-US"/>
        </w:rPr>
        <w:t xml:space="preserve">with a </w:t>
      </w:r>
      <w:r w:rsidRPr="004A2621">
        <w:rPr>
          <w:rStyle w:val="hps"/>
          <w:rFonts w:ascii="Times New Roman" w:hAnsi="Times New Roman"/>
          <w:lang w:val="en-US"/>
        </w:rPr>
        <w:t xml:space="preserve">frequency dependent impedance </w:t>
      </w:r>
      <w:r w:rsidR="006E1030">
        <w:rPr>
          <w:rStyle w:val="hps"/>
          <w:rFonts w:ascii="Times New Roman" w:hAnsi="Times New Roman"/>
          <w:lang w:val="en-US"/>
        </w:rPr>
        <w:t xml:space="preserve">to represent the absorption of distortion energy, </w:t>
      </w:r>
      <w:r w:rsidR="00BC0225">
        <w:rPr>
          <w:rStyle w:val="hps"/>
          <w:rFonts w:ascii="Times New Roman" w:hAnsi="Times New Roman"/>
          <w:lang w:val="en-US"/>
        </w:rPr>
        <w:t xml:space="preserve">and a current source to </w:t>
      </w:r>
      <w:r w:rsidR="00BC0225" w:rsidRPr="00BC0225">
        <w:rPr>
          <w:rStyle w:val="hps"/>
          <w:rFonts w:ascii="Times New Roman" w:hAnsi="Times New Roman"/>
          <w:lang w:val="en-US"/>
        </w:rPr>
        <w:t>characterize</w:t>
      </w:r>
      <w:r w:rsidR="002C13DB">
        <w:rPr>
          <w:rStyle w:val="hps"/>
          <w:rFonts w:ascii="Times New Roman" w:hAnsi="Times New Roman"/>
          <w:lang w:val="en-US"/>
        </w:rPr>
        <w:t xml:space="preserve"> </w:t>
      </w:r>
      <w:r w:rsidRPr="004A2621">
        <w:rPr>
          <w:rStyle w:val="hps"/>
          <w:rFonts w:ascii="Times New Roman" w:hAnsi="Times New Roman"/>
          <w:lang w:val="en-US"/>
        </w:rPr>
        <w:t xml:space="preserve">distortion </w:t>
      </w:r>
      <w:r w:rsidR="006E1030">
        <w:rPr>
          <w:rStyle w:val="hps"/>
          <w:rFonts w:ascii="Times New Roman" w:hAnsi="Times New Roman"/>
          <w:lang w:val="en-US"/>
        </w:rPr>
        <w:t>energy</w:t>
      </w:r>
      <w:r w:rsidRPr="004A2621">
        <w:rPr>
          <w:rStyle w:val="hps"/>
          <w:rFonts w:ascii="Times New Roman" w:hAnsi="Times New Roman"/>
          <w:lang w:val="en-US"/>
        </w:rPr>
        <w:t xml:space="preserve"> created by the </w:t>
      </w:r>
      <w:r w:rsidR="00BC0225">
        <w:rPr>
          <w:rStyle w:val="hps"/>
          <w:rFonts w:ascii="Times New Roman" w:hAnsi="Times New Roman"/>
          <w:lang w:val="en-US"/>
        </w:rPr>
        <w:t>wind turbine</w:t>
      </w:r>
      <w:r w:rsidRPr="004A2621">
        <w:rPr>
          <w:rStyle w:val="hps"/>
          <w:rFonts w:ascii="Times New Roman" w:hAnsi="Times New Roman"/>
          <w:lang w:val="en-US"/>
        </w:rPr>
        <w:t xml:space="preserve">, as shown in </w:t>
      </w:r>
      <w:r w:rsidRPr="004A2621">
        <w:rPr>
          <w:rStyle w:val="hps"/>
          <w:rFonts w:ascii="Times New Roman" w:hAnsi="Times New Roman"/>
          <w:lang w:val="en-US"/>
        </w:rPr>
        <w:fldChar w:fldCharType="begin"/>
      </w:r>
      <w:r w:rsidRPr="004A2621">
        <w:rPr>
          <w:rStyle w:val="hps"/>
          <w:rFonts w:ascii="Times New Roman" w:hAnsi="Times New Roman"/>
          <w:lang w:val="en-US"/>
        </w:rPr>
        <w:instrText xml:space="preserve"> REF _Ref344909646 \h  \* MERGEFORMAT </w:instrText>
      </w:r>
      <w:r w:rsidRPr="004A2621">
        <w:rPr>
          <w:rStyle w:val="hps"/>
          <w:rFonts w:ascii="Times New Roman" w:hAnsi="Times New Roman"/>
          <w:lang w:val="en-US"/>
        </w:rPr>
      </w:r>
      <w:r w:rsidRPr="004A2621">
        <w:rPr>
          <w:rStyle w:val="hps"/>
          <w:rFonts w:ascii="Times New Roman" w:hAnsi="Times New Roman"/>
          <w:lang w:val="en-US"/>
        </w:rPr>
        <w:fldChar w:fldCharType="separate"/>
      </w:r>
      <w:r w:rsidRPr="004A2621">
        <w:rPr>
          <w:rStyle w:val="hps"/>
          <w:rFonts w:ascii="Times New Roman" w:hAnsi="Times New Roman"/>
          <w:lang w:val="en-US"/>
        </w:rPr>
        <w:t>Fig. 2</w:t>
      </w:r>
      <w:r w:rsidRPr="004A2621">
        <w:rPr>
          <w:rStyle w:val="hps"/>
          <w:rFonts w:ascii="Times New Roman" w:hAnsi="Times New Roman"/>
          <w:lang w:val="en-US"/>
        </w:rPr>
        <w:fldChar w:fldCharType="end"/>
      </w:r>
      <w:r w:rsidRPr="004A2621">
        <w:rPr>
          <w:rStyle w:val="hps"/>
          <w:rFonts w:ascii="Times New Roman" w:hAnsi="Times New Roman"/>
          <w:lang w:val="en-US"/>
        </w:rPr>
        <w:t xml:space="preserve"> [7].  </w:t>
      </w:r>
    </w:p>
    <w:p w:rsidR="004A2621" w:rsidRDefault="008552E4" w:rsidP="008F2F6B">
      <w:pPr>
        <w:pStyle w:val="Corpodetexto"/>
        <w:keepNext/>
        <w:spacing w:line="276" w:lineRule="auto"/>
        <w:jc w:val="center"/>
      </w:pPr>
      <w:r>
        <w:rPr>
          <w:noProof/>
          <w:lang w:eastAsia="pt-BR"/>
        </w:rPr>
        <w:drawing>
          <wp:inline distT="0" distB="0" distL="0" distR="0" wp14:anchorId="77439600" wp14:editId="76DE767B">
            <wp:extent cx="1847850" cy="1514475"/>
            <wp:effectExtent l="0" t="0" r="0" b="952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514475"/>
                    </a:xfrm>
                    <a:prstGeom prst="rect">
                      <a:avLst/>
                    </a:prstGeom>
                    <a:noFill/>
                    <a:ln>
                      <a:noFill/>
                    </a:ln>
                  </pic:spPr>
                </pic:pic>
              </a:graphicData>
            </a:graphic>
          </wp:inline>
        </w:drawing>
      </w:r>
    </w:p>
    <w:p w:rsidR="004A2621" w:rsidRPr="004A2621" w:rsidRDefault="004A2621" w:rsidP="008F2F6B">
      <w:pPr>
        <w:pStyle w:val="Legenda"/>
        <w:spacing w:after="0" w:line="276" w:lineRule="auto"/>
        <w:rPr>
          <w:sz w:val="20"/>
        </w:rPr>
      </w:pPr>
      <w:bookmarkStart w:id="4" w:name="_Ref344909646"/>
      <w:proofErr w:type="gramStart"/>
      <w:r>
        <w:rPr>
          <w:sz w:val="20"/>
          <w:lang w:eastAsia="en-US"/>
        </w:rPr>
        <w:t>Figure</w:t>
      </w:r>
      <w:r w:rsidRPr="004A2621">
        <w:rPr>
          <w:sz w:val="20"/>
          <w:lang w:eastAsia="en-US"/>
        </w:rPr>
        <w:t xml:space="preserve"> </w:t>
      </w:r>
      <w:r w:rsidRPr="004A2621">
        <w:rPr>
          <w:i/>
          <w:sz w:val="20"/>
          <w:lang w:eastAsia="en-US"/>
        </w:rPr>
        <w:fldChar w:fldCharType="begin"/>
      </w:r>
      <w:r w:rsidRPr="004A2621">
        <w:rPr>
          <w:sz w:val="20"/>
          <w:lang w:eastAsia="en-US"/>
        </w:rPr>
        <w:instrText xml:space="preserve"> SEQ Figure \* ARABIC </w:instrText>
      </w:r>
      <w:r w:rsidRPr="004A2621">
        <w:rPr>
          <w:i/>
          <w:sz w:val="20"/>
          <w:lang w:eastAsia="en-US"/>
        </w:rPr>
        <w:fldChar w:fldCharType="separate"/>
      </w:r>
      <w:r w:rsidRPr="004A2621">
        <w:rPr>
          <w:noProof/>
          <w:sz w:val="20"/>
          <w:lang w:eastAsia="en-US"/>
        </w:rPr>
        <w:t>2</w:t>
      </w:r>
      <w:r w:rsidRPr="004A2621">
        <w:rPr>
          <w:i/>
          <w:sz w:val="20"/>
          <w:lang w:eastAsia="en-US"/>
        </w:rPr>
        <w:fldChar w:fldCharType="end"/>
      </w:r>
      <w:bookmarkEnd w:id="4"/>
      <w:r w:rsidRPr="004A2621">
        <w:rPr>
          <w:sz w:val="20"/>
          <w:lang w:eastAsia="en-US"/>
        </w:rPr>
        <w:t>.</w:t>
      </w:r>
      <w:proofErr w:type="gramEnd"/>
      <w:r w:rsidRPr="004A2621">
        <w:rPr>
          <w:sz w:val="20"/>
          <w:lang w:eastAsia="en-US"/>
        </w:rPr>
        <w:t xml:space="preserve">  </w:t>
      </w:r>
      <w:proofErr w:type="gramStart"/>
      <w:r w:rsidRPr="004A2621">
        <w:rPr>
          <w:sz w:val="20"/>
          <w:lang w:eastAsia="en-US"/>
        </w:rPr>
        <w:t>Norton-Equivalent Circuit for Evaluating Wind Generator Distortion.</w:t>
      </w:r>
      <w:proofErr w:type="gramEnd"/>
    </w:p>
    <w:p w:rsidR="004A2621" w:rsidRDefault="004A2621" w:rsidP="008F2F6B">
      <w:pPr>
        <w:spacing w:line="276" w:lineRule="auto"/>
        <w:jc w:val="both"/>
        <w:rPr>
          <w:rStyle w:val="hps"/>
          <w:rFonts w:ascii="Times New Roman" w:hAnsi="Times New Roman"/>
          <w:lang w:val="en-US"/>
        </w:rPr>
      </w:pPr>
      <w:r w:rsidRPr="004A2621">
        <w:rPr>
          <w:rStyle w:val="hps"/>
          <w:rFonts w:ascii="Times New Roman" w:hAnsi="Times New Roman"/>
          <w:lang w:val="en-US"/>
        </w:rPr>
        <w:t xml:space="preserve">Most distortion created by a wind turbine is at high frequencies (high order harmonics and </w:t>
      </w:r>
      <w:proofErr w:type="spellStart"/>
      <w:r w:rsidRPr="004A2621">
        <w:rPr>
          <w:rStyle w:val="hps"/>
          <w:rFonts w:ascii="Times New Roman" w:hAnsi="Times New Roman"/>
          <w:lang w:val="en-US"/>
        </w:rPr>
        <w:t>interharmonics</w:t>
      </w:r>
      <w:proofErr w:type="spellEnd"/>
      <w:r w:rsidRPr="004A2621">
        <w:rPr>
          <w:rStyle w:val="hps"/>
          <w:rFonts w:ascii="Times New Roman" w:hAnsi="Times New Roman"/>
          <w:lang w:val="en-US"/>
        </w:rPr>
        <w:t xml:space="preserve"> close to the converter switching frequencies), and is attenuated before leaving the wind plant by filtering elements within the wind turbine, and by the collector system capacitance.</w:t>
      </w:r>
    </w:p>
    <w:p w:rsidR="004A2621" w:rsidRPr="002C13DB" w:rsidRDefault="004A2621" w:rsidP="008F2F6B">
      <w:pPr>
        <w:pStyle w:val="Ttulo2"/>
        <w:tabs>
          <w:tab w:val="left" w:pos="567"/>
        </w:tabs>
        <w:spacing w:before="240" w:after="0" w:line="276" w:lineRule="auto"/>
        <w:ind w:left="0" w:firstLine="0"/>
      </w:pPr>
      <w:bookmarkStart w:id="5" w:name="_Ref388252414"/>
      <w:r w:rsidRPr="002C13DB">
        <w:rPr>
          <w:lang w:val="en-US"/>
        </w:rPr>
        <w:t>Measurements Interpretation</w:t>
      </w:r>
      <w:bookmarkEnd w:id="5"/>
    </w:p>
    <w:p w:rsidR="00251D53" w:rsidRDefault="003257BE" w:rsidP="008F2F6B">
      <w:pPr>
        <w:spacing w:line="276" w:lineRule="auto"/>
        <w:jc w:val="both"/>
        <w:rPr>
          <w:rStyle w:val="hps"/>
          <w:rFonts w:ascii="Times New Roman" w:hAnsi="Times New Roman"/>
          <w:lang w:val="en-US"/>
        </w:rPr>
      </w:pPr>
      <w:r>
        <w:rPr>
          <w:rStyle w:val="hps"/>
          <w:rFonts w:ascii="Times New Roman" w:hAnsi="Times New Roman"/>
          <w:lang w:val="en-US"/>
        </w:rPr>
        <w:t xml:space="preserve">Harmonic distortion measurements at wind turbine terminals and related reports </w:t>
      </w:r>
      <w:r w:rsidR="006E29DE">
        <w:rPr>
          <w:rStyle w:val="hps"/>
          <w:rFonts w:ascii="Times New Roman" w:hAnsi="Times New Roman"/>
          <w:lang w:val="en-US"/>
        </w:rPr>
        <w:t xml:space="preserve">are described in </w:t>
      </w:r>
      <w:r w:rsidR="001C690A" w:rsidRPr="004A2621">
        <w:rPr>
          <w:rStyle w:val="hps"/>
          <w:rFonts w:ascii="Times New Roman" w:hAnsi="Times New Roman"/>
          <w:lang w:val="en-US"/>
        </w:rPr>
        <w:t>IEC 61400-21 [2]</w:t>
      </w:r>
      <w:r w:rsidR="001C690A">
        <w:rPr>
          <w:rStyle w:val="hps"/>
          <w:rFonts w:ascii="Times New Roman" w:hAnsi="Times New Roman"/>
          <w:lang w:val="en-US"/>
        </w:rPr>
        <w:t xml:space="preserve">. </w:t>
      </w:r>
      <w:r w:rsidR="001C690A" w:rsidRPr="004A2621">
        <w:rPr>
          <w:rStyle w:val="hps"/>
          <w:rFonts w:ascii="Times New Roman" w:hAnsi="Times New Roman"/>
          <w:lang w:val="en-US"/>
        </w:rPr>
        <w:t xml:space="preserve"> </w:t>
      </w:r>
      <w:r w:rsidR="00251D53">
        <w:rPr>
          <w:rStyle w:val="hps"/>
          <w:rFonts w:ascii="Times New Roman" w:hAnsi="Times New Roman"/>
          <w:lang w:val="en-US"/>
        </w:rPr>
        <w:t xml:space="preserve">These measurement procedures typically report the harmonic currents observed at wind turbine terminals.  </w:t>
      </w:r>
    </w:p>
    <w:p w:rsidR="00251D53" w:rsidRDefault="00251D53" w:rsidP="008F2F6B">
      <w:pPr>
        <w:spacing w:line="276" w:lineRule="auto"/>
        <w:jc w:val="both"/>
        <w:rPr>
          <w:rStyle w:val="hps"/>
          <w:rFonts w:ascii="Times New Roman" w:hAnsi="Times New Roman"/>
          <w:lang w:val="en-US"/>
        </w:rPr>
      </w:pPr>
      <w:r>
        <w:rPr>
          <w:rStyle w:val="hps"/>
          <w:rFonts w:ascii="Times New Roman" w:hAnsi="Times New Roman"/>
          <w:lang w:val="en-US"/>
        </w:rPr>
        <w:t>As described in previo</w:t>
      </w:r>
      <w:r w:rsidR="0039364B">
        <w:rPr>
          <w:rStyle w:val="hps"/>
          <w:rFonts w:ascii="Times New Roman" w:hAnsi="Times New Roman"/>
          <w:lang w:val="en-US"/>
        </w:rPr>
        <w:t xml:space="preserve">us sections, wind turbines present </w:t>
      </w:r>
      <w:r>
        <w:rPr>
          <w:rStyle w:val="hps"/>
          <w:rFonts w:ascii="Times New Roman" w:hAnsi="Times New Roman"/>
          <w:lang w:val="en-US"/>
        </w:rPr>
        <w:t>low impedance path for grid harmonics.  Hence, the harmonic currents observed at the terminals of a wind turbine include:</w:t>
      </w:r>
    </w:p>
    <w:p w:rsidR="00251D53" w:rsidRDefault="00251D53" w:rsidP="008F2F6B">
      <w:pPr>
        <w:pStyle w:val="PargrafodaLista"/>
        <w:numPr>
          <w:ilvl w:val="0"/>
          <w:numId w:val="38"/>
        </w:numPr>
        <w:spacing w:line="276" w:lineRule="auto"/>
        <w:jc w:val="both"/>
        <w:rPr>
          <w:rStyle w:val="hps"/>
          <w:rFonts w:ascii="Times New Roman" w:hAnsi="Times New Roman"/>
          <w:b/>
          <w:lang w:val="en-US"/>
        </w:rPr>
      </w:pPr>
      <w:r>
        <w:rPr>
          <w:rStyle w:val="hps"/>
          <w:rFonts w:ascii="Times New Roman" w:hAnsi="Times New Roman"/>
          <w:lang w:val="en-US"/>
        </w:rPr>
        <w:t>Harmonic distortion currents generated at the wind turbines flowing to the grid</w:t>
      </w:r>
    </w:p>
    <w:p w:rsidR="00251D53" w:rsidRPr="00251D53" w:rsidRDefault="00251D53" w:rsidP="008F2F6B">
      <w:pPr>
        <w:pStyle w:val="PargrafodaLista"/>
        <w:numPr>
          <w:ilvl w:val="0"/>
          <w:numId w:val="38"/>
        </w:numPr>
        <w:spacing w:line="276" w:lineRule="auto"/>
        <w:jc w:val="both"/>
        <w:rPr>
          <w:rStyle w:val="hps"/>
          <w:rFonts w:ascii="Times New Roman" w:hAnsi="Times New Roman"/>
          <w:b/>
          <w:lang w:val="en-US"/>
        </w:rPr>
      </w:pPr>
      <w:r>
        <w:rPr>
          <w:rStyle w:val="hps"/>
          <w:rFonts w:ascii="Times New Roman" w:hAnsi="Times New Roman"/>
          <w:lang w:val="en-US"/>
        </w:rPr>
        <w:t>Harmonic distortion currents generated in the grid flowing into the wind turbine</w:t>
      </w:r>
    </w:p>
    <w:p w:rsidR="0039364B" w:rsidRDefault="00251D53" w:rsidP="008F2F6B">
      <w:pPr>
        <w:spacing w:line="276" w:lineRule="auto"/>
        <w:jc w:val="both"/>
        <w:rPr>
          <w:rStyle w:val="hps"/>
          <w:rFonts w:ascii="Times New Roman" w:hAnsi="Times New Roman"/>
          <w:lang w:val="en-US"/>
        </w:rPr>
      </w:pPr>
      <w:r>
        <w:rPr>
          <w:rStyle w:val="hps"/>
          <w:rFonts w:ascii="Times New Roman" w:hAnsi="Times New Roman"/>
          <w:lang w:val="en-US"/>
        </w:rPr>
        <w:t>T</w:t>
      </w:r>
      <w:r w:rsidRPr="004A2621">
        <w:rPr>
          <w:rStyle w:val="hps"/>
          <w:rFonts w:ascii="Times New Roman" w:hAnsi="Times New Roman"/>
          <w:lang w:val="en-US"/>
        </w:rPr>
        <w:t>he</w:t>
      </w:r>
      <w:r w:rsidR="00ED59B1">
        <w:rPr>
          <w:rStyle w:val="hps"/>
          <w:rFonts w:ascii="Times New Roman" w:hAnsi="Times New Roman"/>
          <w:lang w:val="en-US"/>
        </w:rPr>
        <w:t>se</w:t>
      </w:r>
      <w:r w:rsidRPr="004A2621">
        <w:rPr>
          <w:rStyle w:val="hps"/>
          <w:rFonts w:ascii="Times New Roman" w:hAnsi="Times New Roman"/>
          <w:lang w:val="en-US"/>
        </w:rPr>
        <w:t xml:space="preserve"> measurement </w:t>
      </w:r>
      <w:r>
        <w:rPr>
          <w:rStyle w:val="hps"/>
          <w:rFonts w:ascii="Times New Roman" w:hAnsi="Times New Roman"/>
          <w:lang w:val="en-US"/>
        </w:rPr>
        <w:t xml:space="preserve">guidelines </w:t>
      </w:r>
      <w:r w:rsidRPr="004A2621">
        <w:rPr>
          <w:rStyle w:val="hps"/>
          <w:rFonts w:ascii="Times New Roman" w:hAnsi="Times New Roman"/>
          <w:lang w:val="en-US"/>
        </w:rPr>
        <w:t>do</w:t>
      </w:r>
      <w:r>
        <w:rPr>
          <w:rStyle w:val="hps"/>
          <w:rFonts w:ascii="Times New Roman" w:hAnsi="Times New Roman"/>
          <w:lang w:val="en-US"/>
        </w:rPr>
        <w:t xml:space="preserve"> not differentiate</w:t>
      </w:r>
      <w:r w:rsidRPr="004A2621">
        <w:rPr>
          <w:rStyle w:val="hps"/>
          <w:rFonts w:ascii="Times New Roman" w:hAnsi="Times New Roman"/>
          <w:lang w:val="en-US"/>
        </w:rPr>
        <w:t xml:space="preserve"> the distortion </w:t>
      </w:r>
      <w:r>
        <w:rPr>
          <w:rStyle w:val="hps"/>
          <w:rFonts w:ascii="Times New Roman" w:hAnsi="Times New Roman"/>
          <w:lang w:val="en-US"/>
        </w:rPr>
        <w:t xml:space="preserve">generated </w:t>
      </w:r>
      <w:r w:rsidRPr="004A2621">
        <w:rPr>
          <w:rStyle w:val="hps"/>
          <w:rFonts w:ascii="Times New Roman" w:hAnsi="Times New Roman"/>
          <w:lang w:val="en-US"/>
        </w:rPr>
        <w:t xml:space="preserve">by a wind turbine </w:t>
      </w:r>
      <w:r w:rsidR="0039364B">
        <w:rPr>
          <w:rStyle w:val="hps"/>
          <w:rFonts w:ascii="Times New Roman" w:hAnsi="Times New Roman"/>
          <w:lang w:val="en-US"/>
        </w:rPr>
        <w:t>from</w:t>
      </w:r>
      <w:r w:rsidRPr="004A2621">
        <w:rPr>
          <w:rStyle w:val="hps"/>
          <w:rFonts w:ascii="Times New Roman" w:hAnsi="Times New Roman"/>
          <w:lang w:val="en-US"/>
        </w:rPr>
        <w:t xml:space="preserve"> the distortion </w:t>
      </w:r>
      <w:r w:rsidR="00ED59B1">
        <w:rPr>
          <w:rStyle w:val="hps"/>
          <w:rFonts w:ascii="Times New Roman" w:hAnsi="Times New Roman"/>
          <w:lang w:val="en-US"/>
        </w:rPr>
        <w:t>flowing</w:t>
      </w:r>
      <w:r w:rsidRPr="004A2621">
        <w:rPr>
          <w:rStyle w:val="hps"/>
          <w:rFonts w:ascii="Times New Roman" w:hAnsi="Times New Roman"/>
          <w:lang w:val="en-US"/>
        </w:rPr>
        <w:t xml:space="preserve"> from the grid</w:t>
      </w:r>
      <w:r w:rsidR="00ED59B1">
        <w:rPr>
          <w:rStyle w:val="hps"/>
          <w:rFonts w:ascii="Times New Roman" w:hAnsi="Times New Roman"/>
          <w:lang w:val="en-US"/>
        </w:rPr>
        <w:t xml:space="preserve"> to the wind turbine</w:t>
      </w:r>
      <w:r w:rsidRPr="004A2621">
        <w:rPr>
          <w:rStyle w:val="hps"/>
          <w:rFonts w:ascii="Times New Roman" w:hAnsi="Times New Roman"/>
          <w:lang w:val="en-US"/>
        </w:rPr>
        <w:t>.</w:t>
      </w:r>
    </w:p>
    <w:p w:rsidR="00812A92" w:rsidRDefault="00812A92" w:rsidP="008F2F6B">
      <w:pPr>
        <w:spacing w:line="276" w:lineRule="auto"/>
        <w:jc w:val="both"/>
        <w:rPr>
          <w:rStyle w:val="hps"/>
          <w:rFonts w:ascii="Times New Roman" w:hAnsi="Times New Roman"/>
          <w:lang w:val="en-US"/>
        </w:rPr>
      </w:pPr>
      <w:r>
        <w:rPr>
          <w:rStyle w:val="hps"/>
          <w:rFonts w:ascii="Times New Roman" w:hAnsi="Times New Roman"/>
          <w:lang w:val="en-US"/>
        </w:rPr>
        <w:t xml:space="preserve">Based on simulation including converter and converter control </w:t>
      </w:r>
      <w:r w:rsidR="00735160">
        <w:rPr>
          <w:rStyle w:val="hps"/>
          <w:rFonts w:ascii="Times New Roman" w:hAnsi="Times New Roman"/>
          <w:lang w:val="en-US"/>
        </w:rPr>
        <w:t xml:space="preserve">detailed </w:t>
      </w:r>
      <w:r>
        <w:rPr>
          <w:rStyle w:val="hps"/>
          <w:rFonts w:ascii="Times New Roman" w:hAnsi="Times New Roman"/>
          <w:lang w:val="en-US"/>
        </w:rPr>
        <w:t xml:space="preserve">design characteristics, </w:t>
      </w:r>
      <w:r w:rsidR="00735160">
        <w:rPr>
          <w:rStyle w:val="hps"/>
          <w:rFonts w:ascii="Times New Roman" w:hAnsi="Times New Roman"/>
          <w:lang w:val="en-US"/>
        </w:rPr>
        <w:t>a</w:t>
      </w:r>
      <w:r>
        <w:rPr>
          <w:rStyle w:val="hps"/>
          <w:rFonts w:ascii="Times New Roman" w:hAnsi="Times New Roman"/>
          <w:lang w:val="en-US"/>
        </w:rPr>
        <w:t xml:space="preserve"> harmonic Norton equivalent of a GE</w:t>
      </w:r>
      <w:r w:rsidR="00735160">
        <w:rPr>
          <w:rStyle w:val="hps"/>
          <w:rFonts w:ascii="Times New Roman" w:hAnsi="Times New Roman"/>
          <w:lang w:val="en-US"/>
        </w:rPr>
        <w:t>1.6</w:t>
      </w:r>
      <w:r>
        <w:rPr>
          <w:rStyle w:val="hps"/>
          <w:rFonts w:ascii="Times New Roman" w:hAnsi="Times New Roman"/>
          <w:lang w:val="en-US"/>
        </w:rPr>
        <w:t xml:space="preserve"> wind turbine was generated.  This characterization was then verified against field measurements.</w:t>
      </w:r>
      <w:r w:rsidRPr="00812A92">
        <w:rPr>
          <w:rStyle w:val="hps"/>
          <w:rFonts w:ascii="Times New Roman" w:hAnsi="Times New Roman"/>
          <w:lang w:val="en-US"/>
        </w:rPr>
        <w:t xml:space="preserve"> </w:t>
      </w:r>
      <w:r w:rsidRPr="004A2621">
        <w:rPr>
          <w:rStyle w:val="hps"/>
          <w:rFonts w:ascii="Times New Roman" w:hAnsi="Times New Roman"/>
          <w:lang w:val="en-US"/>
        </w:rPr>
        <w:t>The current spectrum</w:t>
      </w:r>
      <w:r>
        <w:rPr>
          <w:rStyle w:val="hps"/>
          <w:rFonts w:ascii="Times New Roman" w:hAnsi="Times New Roman"/>
          <w:lang w:val="en-US"/>
        </w:rPr>
        <w:t xml:space="preserve"> associated to the </w:t>
      </w:r>
      <w:r w:rsidR="00735160">
        <w:rPr>
          <w:rStyle w:val="hps"/>
          <w:rFonts w:ascii="Times New Roman" w:hAnsi="Times New Roman"/>
          <w:lang w:val="en-US"/>
        </w:rPr>
        <w:t xml:space="preserve">Norton </w:t>
      </w:r>
      <w:r>
        <w:rPr>
          <w:rStyle w:val="hps"/>
          <w:rFonts w:ascii="Times New Roman" w:hAnsi="Times New Roman"/>
          <w:lang w:val="en-US"/>
        </w:rPr>
        <w:t>source</w:t>
      </w:r>
      <w:r w:rsidRPr="004A2621">
        <w:rPr>
          <w:rStyle w:val="hps"/>
          <w:rFonts w:ascii="Times New Roman" w:hAnsi="Times New Roman"/>
          <w:lang w:val="en-US"/>
        </w:rPr>
        <w:t xml:space="preserve"> is simulated </w:t>
      </w:r>
      <w:r w:rsidR="00735160">
        <w:rPr>
          <w:rStyle w:val="hps"/>
          <w:rFonts w:ascii="Times New Roman" w:hAnsi="Times New Roman"/>
          <w:lang w:val="en-US"/>
        </w:rPr>
        <w:t xml:space="preserve">and confirmed with measurements </w:t>
      </w:r>
      <w:r w:rsidRPr="004A2621">
        <w:rPr>
          <w:rStyle w:val="hps"/>
          <w:rFonts w:ascii="Times New Roman" w:hAnsi="Times New Roman"/>
          <w:lang w:val="en-US"/>
        </w:rPr>
        <w:t xml:space="preserve">for different turbine active power levels. For each frequency, the highest </w:t>
      </w:r>
      <w:r w:rsidR="007C28B5">
        <w:rPr>
          <w:rStyle w:val="hps"/>
          <w:rFonts w:ascii="Times New Roman" w:hAnsi="Times New Roman"/>
          <w:lang w:val="en-US"/>
        </w:rPr>
        <w:t xml:space="preserve">harmonic </w:t>
      </w:r>
      <w:r w:rsidRPr="004A2621">
        <w:rPr>
          <w:rStyle w:val="hps"/>
          <w:rFonts w:ascii="Times New Roman" w:hAnsi="Times New Roman"/>
          <w:lang w:val="en-US"/>
        </w:rPr>
        <w:t xml:space="preserve">emission of all active power levels is used.  That is, the current spectrum represents the worst case scenario.   </w:t>
      </w:r>
    </w:p>
    <w:p w:rsidR="004A2621" w:rsidRPr="004A2621" w:rsidRDefault="004A2621" w:rsidP="008F2F6B">
      <w:pPr>
        <w:spacing w:line="276" w:lineRule="auto"/>
        <w:jc w:val="both"/>
        <w:rPr>
          <w:rStyle w:val="hps"/>
          <w:rFonts w:ascii="Times New Roman" w:hAnsi="Times New Roman"/>
          <w:lang w:val="en-US"/>
        </w:rPr>
      </w:pPr>
      <w:r w:rsidRPr="004A2621">
        <w:rPr>
          <w:rStyle w:val="hps"/>
          <w:rFonts w:ascii="Times New Roman" w:hAnsi="Times New Roman"/>
          <w:lang w:val="en-US"/>
        </w:rPr>
        <w:t>Figure</w:t>
      </w:r>
      <w:r w:rsidRPr="004A2621">
        <w:rPr>
          <w:rStyle w:val="hps"/>
          <w:rFonts w:ascii="Times New Roman" w:hAnsi="Times New Roman"/>
          <w:lang w:val="en-US"/>
        </w:rPr>
        <w:fldChar w:fldCharType="begin"/>
      </w:r>
      <w:r w:rsidRPr="004A2621">
        <w:rPr>
          <w:rStyle w:val="hps"/>
          <w:rFonts w:ascii="Times New Roman" w:hAnsi="Times New Roman"/>
          <w:lang w:val="en-US"/>
        </w:rPr>
        <w:instrText xml:space="preserve"> REF _Ref344909691 \h  \* MERGEFORMAT </w:instrText>
      </w:r>
      <w:r w:rsidRPr="004A2621">
        <w:rPr>
          <w:rStyle w:val="hps"/>
          <w:rFonts w:ascii="Times New Roman" w:hAnsi="Times New Roman"/>
          <w:lang w:val="en-US"/>
        </w:rPr>
      </w:r>
      <w:r w:rsidRPr="004A2621">
        <w:rPr>
          <w:rStyle w:val="hps"/>
          <w:rFonts w:ascii="Times New Roman" w:hAnsi="Times New Roman"/>
          <w:lang w:val="en-US"/>
        </w:rPr>
        <w:fldChar w:fldCharType="separate"/>
      </w:r>
      <w:r w:rsidRPr="004A2621">
        <w:rPr>
          <w:rStyle w:val="hps"/>
          <w:rFonts w:ascii="Times New Roman" w:hAnsi="Times New Roman"/>
          <w:lang w:val="en-US"/>
        </w:rPr>
        <w:t xml:space="preserve"> 3</w:t>
      </w:r>
      <w:r w:rsidRPr="004A2621">
        <w:rPr>
          <w:rStyle w:val="hps"/>
          <w:rFonts w:ascii="Times New Roman" w:hAnsi="Times New Roman"/>
          <w:lang w:val="en-US"/>
        </w:rPr>
        <w:fldChar w:fldCharType="end"/>
      </w:r>
      <w:r w:rsidRPr="004A2621">
        <w:rPr>
          <w:rStyle w:val="hps"/>
          <w:rFonts w:ascii="Times New Roman" w:hAnsi="Times New Roman"/>
          <w:lang w:val="en-US"/>
        </w:rPr>
        <w:t xml:space="preserve"> shows a comparison between measured data according to IEC61400-21 Ed. 1, at the terminals of a GE 1.6 MW wind turbine and the </w:t>
      </w:r>
      <w:r w:rsidR="00812A92" w:rsidRPr="004A2621">
        <w:rPr>
          <w:rStyle w:val="hps"/>
          <w:rFonts w:ascii="Times New Roman" w:hAnsi="Times New Roman"/>
          <w:lang w:val="en-US"/>
        </w:rPr>
        <w:t xml:space="preserve">harmonic </w:t>
      </w:r>
      <w:r w:rsidR="00812A92">
        <w:rPr>
          <w:rStyle w:val="hps"/>
          <w:rFonts w:ascii="Times New Roman" w:hAnsi="Times New Roman"/>
          <w:lang w:val="en-US"/>
        </w:rPr>
        <w:t xml:space="preserve">currents of the </w:t>
      </w:r>
      <w:r w:rsidRPr="004A2621">
        <w:rPr>
          <w:rStyle w:val="hps"/>
          <w:rFonts w:ascii="Times New Roman" w:hAnsi="Times New Roman"/>
          <w:lang w:val="en-US"/>
        </w:rPr>
        <w:t xml:space="preserve">Norton equivalent </w:t>
      </w:r>
      <w:r w:rsidR="00812A92">
        <w:rPr>
          <w:rStyle w:val="hps"/>
          <w:rFonts w:ascii="Times New Roman" w:hAnsi="Times New Roman"/>
          <w:lang w:val="en-US"/>
        </w:rPr>
        <w:t>source</w:t>
      </w:r>
      <w:r w:rsidRPr="004A2621">
        <w:rPr>
          <w:rStyle w:val="hps"/>
          <w:rFonts w:ascii="Times New Roman" w:hAnsi="Times New Roman"/>
          <w:lang w:val="en-US"/>
        </w:rPr>
        <w:t xml:space="preserve"> [7-8]. </w:t>
      </w:r>
    </w:p>
    <w:p w:rsidR="00AC4FAE" w:rsidRDefault="004A2621" w:rsidP="008F2F6B">
      <w:pPr>
        <w:spacing w:line="276" w:lineRule="auto"/>
        <w:jc w:val="both"/>
        <w:rPr>
          <w:rStyle w:val="hps"/>
          <w:rFonts w:ascii="Times New Roman" w:hAnsi="Times New Roman"/>
          <w:lang w:val="en-US"/>
        </w:rPr>
      </w:pPr>
      <w:r w:rsidRPr="004A2621">
        <w:rPr>
          <w:rStyle w:val="hps"/>
          <w:rFonts w:ascii="Times New Roman" w:hAnsi="Times New Roman"/>
          <w:lang w:val="en-US"/>
        </w:rPr>
        <w:t xml:space="preserve">It can be observed that at high frequencies (30th and 32nd orders), close to the switching frequency of the converter, the generated currents are higher than the measured currents.  This is </w:t>
      </w:r>
      <w:r w:rsidR="00AC4FAE">
        <w:rPr>
          <w:rStyle w:val="hps"/>
          <w:rFonts w:ascii="Times New Roman" w:hAnsi="Times New Roman"/>
          <w:lang w:val="en-US"/>
        </w:rPr>
        <w:t>because</w:t>
      </w:r>
      <w:r w:rsidRPr="004A2621">
        <w:rPr>
          <w:rStyle w:val="hps"/>
          <w:rFonts w:ascii="Times New Roman" w:hAnsi="Times New Roman"/>
          <w:lang w:val="en-US"/>
        </w:rPr>
        <w:t xml:space="preserve"> the </w:t>
      </w:r>
      <w:r w:rsidR="00AC4FAE">
        <w:rPr>
          <w:rStyle w:val="hps"/>
          <w:rFonts w:ascii="Times New Roman" w:hAnsi="Times New Roman"/>
          <w:lang w:val="en-US"/>
        </w:rPr>
        <w:t xml:space="preserve">harmonic distortion filters in the wind turbine represent a low impedance path to these high </w:t>
      </w:r>
      <w:r w:rsidR="00CD1AE4">
        <w:rPr>
          <w:rStyle w:val="hps"/>
          <w:rFonts w:ascii="Times New Roman" w:hAnsi="Times New Roman"/>
          <w:lang w:val="en-US"/>
        </w:rPr>
        <w:t>frequencies and absorb most of the distortio</w:t>
      </w:r>
      <w:r w:rsidR="002C13DB">
        <w:rPr>
          <w:rStyle w:val="hps"/>
          <w:rFonts w:ascii="Times New Roman" w:hAnsi="Times New Roman"/>
          <w:lang w:val="en-US"/>
        </w:rPr>
        <w:t>n generated by the wind turbine</w:t>
      </w:r>
      <w:r w:rsidR="00AC4FAE">
        <w:rPr>
          <w:rStyle w:val="hps"/>
          <w:rFonts w:ascii="Times New Roman" w:hAnsi="Times New Roman"/>
          <w:lang w:val="en-US"/>
        </w:rPr>
        <w:t>. In the Norton equivalent this is characterized by the Norton impedance being lower than the system impedance.</w:t>
      </w:r>
    </w:p>
    <w:p w:rsidR="00550503" w:rsidRDefault="00AC4FAE" w:rsidP="008F2F6B">
      <w:pPr>
        <w:spacing w:line="276" w:lineRule="auto"/>
        <w:jc w:val="both"/>
        <w:rPr>
          <w:rStyle w:val="hps"/>
          <w:rFonts w:ascii="Times New Roman" w:hAnsi="Times New Roman"/>
          <w:lang w:val="en-US"/>
        </w:rPr>
      </w:pPr>
      <w:r>
        <w:rPr>
          <w:rStyle w:val="hps"/>
          <w:rFonts w:ascii="Times New Roman" w:hAnsi="Times New Roman"/>
          <w:lang w:val="en-US"/>
        </w:rPr>
        <w:lastRenderedPageBreak/>
        <w:t>A</w:t>
      </w:r>
      <w:r w:rsidR="004A2621" w:rsidRPr="004A2621">
        <w:rPr>
          <w:rStyle w:val="hps"/>
          <w:rFonts w:ascii="Times New Roman" w:hAnsi="Times New Roman"/>
          <w:lang w:val="en-US"/>
        </w:rPr>
        <w:t>t lower frequencies</w:t>
      </w:r>
      <w:r>
        <w:rPr>
          <w:rStyle w:val="hps"/>
          <w:rFonts w:ascii="Times New Roman" w:hAnsi="Times New Roman"/>
          <w:lang w:val="en-US"/>
        </w:rPr>
        <w:t xml:space="preserve"> (5</w:t>
      </w:r>
      <w:r w:rsidRPr="002C13DB">
        <w:rPr>
          <w:rStyle w:val="hps"/>
          <w:rFonts w:ascii="Times New Roman" w:hAnsi="Times New Roman"/>
          <w:vertAlign w:val="superscript"/>
          <w:lang w:val="en-US"/>
        </w:rPr>
        <w:t>th</w:t>
      </w:r>
      <w:r>
        <w:rPr>
          <w:rStyle w:val="hps"/>
          <w:rFonts w:ascii="Times New Roman" w:hAnsi="Times New Roman"/>
          <w:lang w:val="en-US"/>
        </w:rPr>
        <w:t xml:space="preserve"> order) the opposite is observed, the measured current distortion is higher than the distortion generated at the wind turbine. </w:t>
      </w:r>
      <w:r w:rsidR="005D10BE">
        <w:rPr>
          <w:rStyle w:val="hps"/>
          <w:rFonts w:ascii="Times New Roman" w:hAnsi="Times New Roman"/>
          <w:lang w:val="en-US"/>
        </w:rPr>
        <w:t xml:space="preserve">This is related to harmonic energy from the </w:t>
      </w:r>
      <w:r w:rsidR="00550503">
        <w:rPr>
          <w:rStyle w:val="hps"/>
          <w:rFonts w:ascii="Times New Roman" w:hAnsi="Times New Roman"/>
          <w:lang w:val="en-US"/>
        </w:rPr>
        <w:t>grid</w:t>
      </w:r>
      <w:r w:rsidR="005D10BE">
        <w:rPr>
          <w:rStyle w:val="hps"/>
          <w:rFonts w:ascii="Times New Roman" w:hAnsi="Times New Roman"/>
          <w:lang w:val="en-US"/>
        </w:rPr>
        <w:t xml:space="preserve"> into the wind turbine</w:t>
      </w:r>
      <w:r w:rsidR="00550503">
        <w:rPr>
          <w:rStyle w:val="hps"/>
          <w:rFonts w:ascii="Times New Roman" w:hAnsi="Times New Roman"/>
          <w:lang w:val="en-US"/>
        </w:rPr>
        <w:t>.  The wind turbine has relatively low impedance at this frequency; it absorbs harmonic current reducing the harmonic voltages in the system.  As a reference point,</w:t>
      </w:r>
      <w:r w:rsidR="005D10BE">
        <w:rPr>
          <w:rStyle w:val="hps"/>
          <w:rFonts w:ascii="Times New Roman" w:hAnsi="Times New Roman"/>
          <w:lang w:val="en-US"/>
        </w:rPr>
        <w:t xml:space="preserve"> </w:t>
      </w:r>
      <w:r w:rsidR="00550503">
        <w:rPr>
          <w:rStyle w:val="hps"/>
          <w:rFonts w:ascii="Times New Roman" w:hAnsi="Times New Roman"/>
          <w:lang w:val="en-US"/>
        </w:rPr>
        <w:t xml:space="preserve">this particular turbine is expected to absorb </w:t>
      </w:r>
      <w:r w:rsidR="00CD1AE4">
        <w:rPr>
          <w:rStyle w:val="hps"/>
          <w:rFonts w:ascii="Times New Roman" w:hAnsi="Times New Roman"/>
          <w:lang w:val="en-US"/>
        </w:rPr>
        <w:t xml:space="preserve">around </w:t>
      </w:r>
      <w:r w:rsidR="00550503">
        <w:rPr>
          <w:rStyle w:val="hps"/>
          <w:rFonts w:ascii="Times New Roman" w:hAnsi="Times New Roman"/>
          <w:lang w:val="en-US"/>
        </w:rPr>
        <w:t>2% harmonic current of 5</w:t>
      </w:r>
      <w:r w:rsidR="00550503" w:rsidRPr="002C13DB">
        <w:rPr>
          <w:rStyle w:val="hps"/>
          <w:rFonts w:ascii="Times New Roman" w:hAnsi="Times New Roman"/>
          <w:vertAlign w:val="superscript"/>
          <w:lang w:val="en-US"/>
        </w:rPr>
        <w:t>th</w:t>
      </w:r>
      <w:r w:rsidR="00550503">
        <w:rPr>
          <w:rStyle w:val="hps"/>
          <w:rFonts w:ascii="Times New Roman" w:hAnsi="Times New Roman"/>
          <w:lang w:val="en-US"/>
        </w:rPr>
        <w:t xml:space="preserve"> order for a </w:t>
      </w:r>
      <w:r w:rsidR="00A41F30">
        <w:rPr>
          <w:rStyle w:val="hps"/>
          <w:rFonts w:ascii="Times New Roman" w:hAnsi="Times New Roman"/>
          <w:lang w:val="en-US"/>
        </w:rPr>
        <w:t xml:space="preserve">1% terminal </w:t>
      </w:r>
      <w:r w:rsidR="00550503">
        <w:rPr>
          <w:rStyle w:val="hps"/>
          <w:rFonts w:ascii="Times New Roman" w:hAnsi="Times New Roman"/>
          <w:lang w:val="en-US"/>
        </w:rPr>
        <w:t xml:space="preserve">voltage distortion </w:t>
      </w:r>
      <w:r w:rsidR="00A41F30">
        <w:rPr>
          <w:rStyle w:val="hps"/>
          <w:rFonts w:ascii="Times New Roman" w:hAnsi="Times New Roman"/>
          <w:lang w:val="en-US"/>
        </w:rPr>
        <w:t xml:space="preserve">at this frequency </w:t>
      </w:r>
      <w:r w:rsidR="00550503">
        <w:rPr>
          <w:rStyle w:val="hps"/>
          <w:rFonts w:ascii="Times New Roman" w:hAnsi="Times New Roman"/>
          <w:lang w:val="en-US"/>
        </w:rPr>
        <w:t>due to grid distortion.</w:t>
      </w:r>
    </w:p>
    <w:p w:rsidR="004A2621" w:rsidRPr="004A2621" w:rsidRDefault="004A2621" w:rsidP="008F2F6B">
      <w:pPr>
        <w:spacing w:line="276" w:lineRule="auto"/>
        <w:jc w:val="both"/>
        <w:rPr>
          <w:rStyle w:val="hps"/>
          <w:rFonts w:ascii="Times New Roman" w:hAnsi="Times New Roman"/>
          <w:lang w:val="en-US"/>
        </w:rPr>
      </w:pPr>
    </w:p>
    <w:p w:rsidR="004A2621" w:rsidRPr="004A2621" w:rsidRDefault="008552E4" w:rsidP="008F2F6B">
      <w:pPr>
        <w:pStyle w:val="Corpodetexto"/>
        <w:keepNext/>
        <w:spacing w:line="276" w:lineRule="auto"/>
        <w:jc w:val="center"/>
      </w:pPr>
      <w:r>
        <w:rPr>
          <w:noProof/>
          <w:lang w:eastAsia="pt-BR"/>
        </w:rPr>
        <w:drawing>
          <wp:inline distT="0" distB="0" distL="0" distR="0" wp14:anchorId="4F744FE2" wp14:editId="3C296D0A">
            <wp:extent cx="3295650" cy="2143125"/>
            <wp:effectExtent l="0" t="0" r="0" b="9525"/>
            <wp:docPr id="2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5650" cy="2143125"/>
                    </a:xfrm>
                    <a:prstGeom prst="rect">
                      <a:avLst/>
                    </a:prstGeom>
                    <a:noFill/>
                    <a:ln>
                      <a:noFill/>
                    </a:ln>
                  </pic:spPr>
                </pic:pic>
              </a:graphicData>
            </a:graphic>
          </wp:inline>
        </w:drawing>
      </w:r>
    </w:p>
    <w:p w:rsidR="004A2621" w:rsidRDefault="004A2621" w:rsidP="008F2F6B">
      <w:pPr>
        <w:pStyle w:val="Text"/>
        <w:spacing w:line="276" w:lineRule="auto"/>
        <w:ind w:firstLine="0"/>
        <w:jc w:val="center"/>
      </w:pPr>
      <w:bookmarkStart w:id="6" w:name="_Ref344909691"/>
      <w:proofErr w:type="gramStart"/>
      <w:r>
        <w:t>Figure</w:t>
      </w:r>
      <w:r w:rsidRPr="004A2621">
        <w:t xml:space="preserve"> </w:t>
      </w:r>
      <w:r w:rsidR="006A5C64">
        <w:fldChar w:fldCharType="begin"/>
      </w:r>
      <w:r w:rsidR="006A5C64">
        <w:instrText xml:space="preserve"> SEQ Figure \* ARABIC </w:instrText>
      </w:r>
      <w:r w:rsidR="006A5C64">
        <w:fldChar w:fldCharType="separate"/>
      </w:r>
      <w:r w:rsidRPr="004A2621">
        <w:rPr>
          <w:noProof/>
        </w:rPr>
        <w:t>3</w:t>
      </w:r>
      <w:r w:rsidR="006A5C64">
        <w:rPr>
          <w:noProof/>
        </w:rPr>
        <w:fldChar w:fldCharType="end"/>
      </w:r>
      <w:bookmarkEnd w:id="6"/>
      <w:r w:rsidRPr="004A2621">
        <w:t>.</w:t>
      </w:r>
      <w:proofErr w:type="gramEnd"/>
      <w:r w:rsidRPr="004A2621">
        <w:t xml:space="preserve">  GE 1.6MW Harmonic Currents Spectrum Measured at Wind Turbine Terminals and Norton Equivalent Generated.</w:t>
      </w:r>
    </w:p>
    <w:p w:rsidR="00735160" w:rsidRDefault="00735160" w:rsidP="008F2F6B">
      <w:pPr>
        <w:pStyle w:val="Text"/>
        <w:spacing w:line="276" w:lineRule="auto"/>
        <w:ind w:firstLine="0"/>
        <w:jc w:val="center"/>
      </w:pPr>
    </w:p>
    <w:p w:rsidR="00CD1AE4" w:rsidRDefault="00735160" w:rsidP="008F2F6B">
      <w:pPr>
        <w:spacing w:line="276" w:lineRule="auto"/>
        <w:jc w:val="both"/>
        <w:rPr>
          <w:rStyle w:val="hps"/>
          <w:rFonts w:ascii="Times New Roman" w:hAnsi="Times New Roman"/>
          <w:lang w:val="en-US"/>
        </w:rPr>
      </w:pPr>
      <w:r>
        <w:rPr>
          <w:rStyle w:val="hps"/>
          <w:rFonts w:ascii="Times New Roman" w:hAnsi="Times New Roman"/>
          <w:lang w:val="en-US"/>
        </w:rPr>
        <w:t>Assuming</w:t>
      </w:r>
      <w:r w:rsidRPr="004A2621">
        <w:rPr>
          <w:rStyle w:val="hps"/>
          <w:rFonts w:ascii="Times New Roman" w:hAnsi="Times New Roman"/>
          <w:lang w:val="en-US"/>
        </w:rPr>
        <w:t xml:space="preserve"> that harmonic current distortion measured at the terminals of a wind turbine </w:t>
      </w:r>
      <w:r w:rsidR="002C13DB">
        <w:rPr>
          <w:rStyle w:val="hps"/>
          <w:rFonts w:ascii="Times New Roman" w:hAnsi="Times New Roman"/>
          <w:lang w:val="en-US"/>
        </w:rPr>
        <w:t>is</w:t>
      </w:r>
      <w:r w:rsidRPr="004A2621">
        <w:rPr>
          <w:rStyle w:val="hps"/>
          <w:rFonts w:ascii="Times New Roman" w:hAnsi="Times New Roman"/>
          <w:lang w:val="en-US"/>
        </w:rPr>
        <w:t xml:space="preserve"> representative of the distortion </w:t>
      </w:r>
      <w:r>
        <w:rPr>
          <w:rStyle w:val="hps"/>
          <w:rFonts w:ascii="Times New Roman" w:hAnsi="Times New Roman"/>
          <w:lang w:val="en-US"/>
        </w:rPr>
        <w:t>generated at the wind turbine</w:t>
      </w:r>
      <w:r w:rsidR="00CD1AE4">
        <w:rPr>
          <w:rStyle w:val="hps"/>
          <w:rFonts w:ascii="Times New Roman" w:hAnsi="Times New Roman"/>
          <w:lang w:val="en-US"/>
        </w:rPr>
        <w:t xml:space="preserve"> is hence in</w:t>
      </w:r>
      <w:r w:rsidR="001B537F">
        <w:rPr>
          <w:rStyle w:val="hps"/>
          <w:rFonts w:ascii="Times New Roman" w:hAnsi="Times New Roman"/>
          <w:lang w:val="en-US"/>
        </w:rPr>
        <w:t>valid</w:t>
      </w:r>
      <w:r w:rsidR="00CD1AE4">
        <w:rPr>
          <w:rStyle w:val="hps"/>
          <w:rFonts w:ascii="Times New Roman" w:hAnsi="Times New Roman"/>
          <w:lang w:val="en-US"/>
        </w:rPr>
        <w:t xml:space="preserve">.  </w:t>
      </w:r>
    </w:p>
    <w:p w:rsidR="00735160" w:rsidRPr="004A2621" w:rsidRDefault="00735160" w:rsidP="008F2F6B">
      <w:pPr>
        <w:pStyle w:val="Text"/>
        <w:spacing w:line="276" w:lineRule="auto"/>
        <w:ind w:firstLine="0"/>
        <w:jc w:val="center"/>
        <w:rPr>
          <w:i/>
        </w:rPr>
      </w:pPr>
    </w:p>
    <w:p w:rsidR="004A2621" w:rsidRPr="002C13DB" w:rsidRDefault="004A2621" w:rsidP="008F2F6B">
      <w:pPr>
        <w:pStyle w:val="Ttulo2"/>
        <w:tabs>
          <w:tab w:val="left" w:pos="567"/>
        </w:tabs>
        <w:spacing w:after="0" w:line="276" w:lineRule="auto"/>
        <w:ind w:left="0" w:firstLine="0"/>
        <w:rPr>
          <w:lang w:val="en-US"/>
        </w:rPr>
      </w:pPr>
      <w:r w:rsidRPr="002C13DB">
        <w:rPr>
          <w:lang w:val="en-US"/>
        </w:rPr>
        <w:t>Wind Plant Resonances</w:t>
      </w:r>
    </w:p>
    <w:p w:rsidR="004A2621" w:rsidRPr="004A2621" w:rsidRDefault="004A2621" w:rsidP="008F2F6B">
      <w:pPr>
        <w:spacing w:line="276" w:lineRule="auto"/>
        <w:jc w:val="both"/>
        <w:rPr>
          <w:rStyle w:val="hps"/>
          <w:rFonts w:ascii="Times New Roman" w:hAnsi="Times New Roman"/>
          <w:lang w:val="en-US"/>
        </w:rPr>
      </w:pPr>
      <w:r w:rsidRPr="004A2621">
        <w:rPr>
          <w:rStyle w:val="hps"/>
          <w:rFonts w:ascii="Times New Roman" w:hAnsi="Times New Roman"/>
          <w:lang w:val="en-US"/>
        </w:rPr>
        <w:t xml:space="preserve">The collector system and shunt capacitors of a wind plant can form lightly-damped resonances. These resonances are </w:t>
      </w:r>
      <w:r w:rsidR="00B5571B">
        <w:rPr>
          <w:rStyle w:val="hps"/>
          <w:rFonts w:ascii="Times New Roman" w:hAnsi="Times New Roman"/>
          <w:lang w:val="en-US"/>
        </w:rPr>
        <w:t>an important</w:t>
      </w:r>
      <w:r w:rsidRPr="004A2621">
        <w:rPr>
          <w:rStyle w:val="hps"/>
          <w:rFonts w:ascii="Times New Roman" w:hAnsi="Times New Roman"/>
          <w:lang w:val="en-US"/>
        </w:rPr>
        <w:t xml:space="preserve"> factor that shall be considered when designing a wind plant </w:t>
      </w:r>
      <w:r w:rsidR="00CD1AE4">
        <w:rPr>
          <w:rStyle w:val="hps"/>
          <w:rFonts w:ascii="Times New Roman" w:hAnsi="Times New Roman"/>
          <w:lang w:val="en-US"/>
        </w:rPr>
        <w:t>electrical system</w:t>
      </w:r>
      <w:r w:rsidRPr="004A2621">
        <w:rPr>
          <w:rStyle w:val="hps"/>
          <w:rFonts w:ascii="Times New Roman" w:hAnsi="Times New Roman"/>
          <w:lang w:val="en-US"/>
        </w:rPr>
        <w:t>, to avoid amplification of harmonic distortion coming from the grid. This is particularly relevant in wind plants with shunt raw capacitors</w:t>
      </w:r>
      <w:r w:rsidR="00CD1AE4">
        <w:rPr>
          <w:rStyle w:val="hps"/>
          <w:rFonts w:ascii="Times New Roman" w:hAnsi="Times New Roman"/>
          <w:lang w:val="en-US"/>
        </w:rPr>
        <w:t xml:space="preserve"> for power factor compensation</w:t>
      </w:r>
      <w:r w:rsidR="00F044B3">
        <w:rPr>
          <w:rStyle w:val="hps"/>
          <w:rFonts w:ascii="Times New Roman" w:hAnsi="Times New Roman"/>
          <w:lang w:val="en-US"/>
        </w:rPr>
        <w:t>.</w:t>
      </w:r>
    </w:p>
    <w:p w:rsidR="004A2621" w:rsidRPr="004A2621" w:rsidRDefault="004A2621" w:rsidP="008F2F6B">
      <w:pPr>
        <w:spacing w:line="276" w:lineRule="auto"/>
        <w:jc w:val="both"/>
        <w:rPr>
          <w:rStyle w:val="hps"/>
          <w:rFonts w:ascii="Times New Roman" w:hAnsi="Times New Roman"/>
          <w:lang w:val="en-US"/>
        </w:rPr>
      </w:pPr>
      <w:r w:rsidRPr="004A2621">
        <w:rPr>
          <w:rStyle w:val="hps"/>
          <w:rFonts w:ascii="Times New Roman" w:hAnsi="Times New Roman"/>
          <w:lang w:val="en-US"/>
        </w:rPr>
        <w:t xml:space="preserve">Assessment work to determine this type of resonances assuming the turbines are </w:t>
      </w:r>
      <w:r w:rsidR="00B94299">
        <w:rPr>
          <w:rStyle w:val="hps"/>
          <w:rFonts w:ascii="Times New Roman" w:hAnsi="Times New Roman"/>
          <w:lang w:val="en-US"/>
        </w:rPr>
        <w:t>ideal</w:t>
      </w:r>
      <w:r w:rsidR="00B94299" w:rsidRPr="004A2621">
        <w:rPr>
          <w:rStyle w:val="hps"/>
          <w:rFonts w:ascii="Times New Roman" w:hAnsi="Times New Roman"/>
          <w:lang w:val="en-US"/>
        </w:rPr>
        <w:t xml:space="preserve"> </w:t>
      </w:r>
      <w:r w:rsidRPr="004A2621">
        <w:rPr>
          <w:rStyle w:val="hps"/>
          <w:rFonts w:ascii="Times New Roman" w:hAnsi="Times New Roman"/>
          <w:lang w:val="en-US"/>
        </w:rPr>
        <w:t xml:space="preserve">current sources (infinite </w:t>
      </w:r>
      <w:r w:rsidR="00B94299">
        <w:rPr>
          <w:rStyle w:val="hps"/>
          <w:rFonts w:ascii="Times New Roman" w:hAnsi="Times New Roman"/>
          <w:lang w:val="en-US"/>
        </w:rPr>
        <w:t xml:space="preserve">Norton </w:t>
      </w:r>
      <w:r w:rsidRPr="004A2621">
        <w:rPr>
          <w:rStyle w:val="hps"/>
          <w:rFonts w:ascii="Times New Roman" w:hAnsi="Times New Roman"/>
          <w:lang w:val="en-US"/>
        </w:rPr>
        <w:t>impedance) will</w:t>
      </w:r>
      <w:r w:rsidR="00B94299">
        <w:rPr>
          <w:rStyle w:val="hps"/>
          <w:rFonts w:ascii="Times New Roman" w:hAnsi="Times New Roman"/>
          <w:lang w:val="en-US"/>
        </w:rPr>
        <w:t>,</w:t>
      </w:r>
      <w:r w:rsidRPr="004A2621">
        <w:rPr>
          <w:rStyle w:val="hps"/>
          <w:rFonts w:ascii="Times New Roman" w:hAnsi="Times New Roman"/>
          <w:lang w:val="en-US"/>
        </w:rPr>
        <w:t xml:space="preserve"> </w:t>
      </w:r>
      <w:r w:rsidR="00B94299">
        <w:rPr>
          <w:rStyle w:val="hps"/>
          <w:rFonts w:ascii="Times New Roman" w:hAnsi="Times New Roman"/>
          <w:lang w:val="en-US"/>
        </w:rPr>
        <w:t>in most cases,</w:t>
      </w:r>
      <w:r w:rsidR="00B94299" w:rsidRPr="004A2621">
        <w:rPr>
          <w:rStyle w:val="hps"/>
          <w:rFonts w:ascii="Times New Roman" w:hAnsi="Times New Roman"/>
          <w:lang w:val="en-US"/>
        </w:rPr>
        <w:t xml:space="preserve"> </w:t>
      </w:r>
      <w:r w:rsidRPr="004A2621">
        <w:rPr>
          <w:rStyle w:val="hps"/>
          <w:rFonts w:ascii="Times New Roman" w:hAnsi="Times New Roman"/>
          <w:lang w:val="en-US"/>
        </w:rPr>
        <w:t xml:space="preserve">not reproduce the actual system behavior.  In this case, study results may be optimistic or pessimistic depending on the characteristics of the application. The </w:t>
      </w:r>
      <w:r w:rsidR="00CD1AE4">
        <w:rPr>
          <w:rStyle w:val="hps"/>
          <w:rFonts w:ascii="Times New Roman" w:hAnsi="Times New Roman"/>
          <w:lang w:val="en-US"/>
        </w:rPr>
        <w:t xml:space="preserve">Norton </w:t>
      </w:r>
      <w:r w:rsidRPr="004A2621">
        <w:rPr>
          <w:rStyle w:val="hps"/>
          <w:rFonts w:ascii="Times New Roman" w:hAnsi="Times New Roman"/>
          <w:lang w:val="en-US"/>
        </w:rPr>
        <w:t xml:space="preserve">impedance of wind turbines </w:t>
      </w:r>
      <w:r w:rsidR="00F044B3">
        <w:rPr>
          <w:rStyle w:val="hps"/>
          <w:rFonts w:ascii="Times New Roman" w:hAnsi="Times New Roman"/>
          <w:lang w:val="en-US"/>
        </w:rPr>
        <w:t>can have a noticeable</w:t>
      </w:r>
      <w:r w:rsidRPr="004A2621">
        <w:rPr>
          <w:rStyle w:val="hps"/>
          <w:rFonts w:ascii="Times New Roman" w:hAnsi="Times New Roman"/>
          <w:lang w:val="en-US"/>
        </w:rPr>
        <w:t xml:space="preserve"> effect on resonant frequenc</w:t>
      </w:r>
      <w:r w:rsidR="00CD1AE4">
        <w:rPr>
          <w:rStyle w:val="hps"/>
          <w:rFonts w:ascii="Times New Roman" w:hAnsi="Times New Roman"/>
          <w:lang w:val="en-US"/>
        </w:rPr>
        <w:t>ies</w:t>
      </w:r>
      <w:r w:rsidRPr="004A2621">
        <w:rPr>
          <w:rStyle w:val="hps"/>
          <w:rFonts w:ascii="Times New Roman" w:hAnsi="Times New Roman"/>
          <w:lang w:val="en-US"/>
        </w:rPr>
        <w:t xml:space="preserve">, and will decrease with increasing number of turbines in operation, absorbing more current distortion from the grid. In this regard, the primary concern is for frequencies below 1 kHz.  At these frequencies, the shunt capacitance of the collector system does not significantly </w:t>
      </w:r>
      <w:r w:rsidR="00F044B3">
        <w:rPr>
          <w:rStyle w:val="hps"/>
          <w:rFonts w:ascii="Times New Roman" w:hAnsi="Times New Roman"/>
          <w:lang w:val="en-US"/>
        </w:rPr>
        <w:t>prevent</w:t>
      </w:r>
      <w:r w:rsidRPr="004A2621">
        <w:rPr>
          <w:rStyle w:val="hps"/>
          <w:rFonts w:ascii="Times New Roman" w:hAnsi="Times New Roman"/>
          <w:lang w:val="en-US"/>
        </w:rPr>
        <w:t xml:space="preserve"> the </w:t>
      </w:r>
      <w:r w:rsidR="00B94299">
        <w:rPr>
          <w:rStyle w:val="hps"/>
          <w:rFonts w:ascii="Times New Roman" w:hAnsi="Times New Roman"/>
          <w:lang w:val="en-US"/>
        </w:rPr>
        <w:t xml:space="preserve">grid </w:t>
      </w:r>
      <w:r w:rsidRPr="004A2621">
        <w:rPr>
          <w:rStyle w:val="hps"/>
          <w:rFonts w:ascii="Times New Roman" w:hAnsi="Times New Roman"/>
          <w:lang w:val="en-US"/>
        </w:rPr>
        <w:t>harmonics components to flow into the wind turbine.</w:t>
      </w:r>
      <w:r w:rsidRPr="004A2621" w:rsidDel="00D50E0C">
        <w:rPr>
          <w:rStyle w:val="hps"/>
          <w:rFonts w:ascii="Times New Roman" w:hAnsi="Times New Roman"/>
          <w:lang w:val="en-US"/>
        </w:rPr>
        <w:t xml:space="preserve"> </w:t>
      </w:r>
    </w:p>
    <w:p w:rsidR="004A2621" w:rsidRPr="004A2621" w:rsidRDefault="004A2621" w:rsidP="008F2F6B">
      <w:pPr>
        <w:pStyle w:val="Ttulo1"/>
        <w:tabs>
          <w:tab w:val="left" w:pos="567"/>
        </w:tabs>
        <w:spacing w:after="0" w:line="276" w:lineRule="auto"/>
        <w:ind w:left="0" w:firstLine="0"/>
        <w:jc w:val="both"/>
        <w:rPr>
          <w:rFonts w:ascii="Times New Roman" w:hAnsi="Times New Roman"/>
        </w:rPr>
      </w:pPr>
      <w:r w:rsidRPr="004A2621">
        <w:rPr>
          <w:rFonts w:ascii="Times New Roman" w:hAnsi="Times New Roman"/>
        </w:rPr>
        <w:t>Recommended Practice</w:t>
      </w:r>
    </w:p>
    <w:p w:rsidR="004A2621" w:rsidRPr="002C13DB" w:rsidRDefault="004A2621" w:rsidP="008F2F6B">
      <w:pPr>
        <w:pStyle w:val="Ttulo2"/>
        <w:tabs>
          <w:tab w:val="left" w:pos="567"/>
        </w:tabs>
        <w:spacing w:after="0" w:line="276" w:lineRule="auto"/>
        <w:ind w:left="0" w:firstLine="0"/>
        <w:rPr>
          <w:lang w:val="en-US"/>
        </w:rPr>
      </w:pPr>
      <w:r w:rsidRPr="002C13DB">
        <w:rPr>
          <w:lang w:val="en-US"/>
        </w:rPr>
        <w:t xml:space="preserve">Wind Plant Harmonic Distortion Assessment </w:t>
      </w:r>
    </w:p>
    <w:p w:rsidR="004A2621" w:rsidRPr="008552E4" w:rsidRDefault="004A2621" w:rsidP="008F2F6B">
      <w:pPr>
        <w:spacing w:line="276" w:lineRule="auto"/>
        <w:jc w:val="both"/>
        <w:rPr>
          <w:rStyle w:val="hps"/>
          <w:rFonts w:ascii="Times New Roman" w:hAnsi="Times New Roman"/>
          <w:lang w:val="en-US"/>
        </w:rPr>
      </w:pPr>
      <w:r w:rsidRPr="008552E4">
        <w:rPr>
          <w:rStyle w:val="hps"/>
          <w:rFonts w:ascii="Times New Roman" w:hAnsi="Times New Roman"/>
          <w:lang w:val="en-US"/>
        </w:rPr>
        <w:t xml:space="preserve">The impedances of cables and lines, transformers, capacitor banks, wind turbines and grid shall be considered in harmonic distortion assessment of wind plants in order to include the resonance behavior of the plant system [5]. </w:t>
      </w:r>
    </w:p>
    <w:p w:rsidR="004A2621" w:rsidRPr="008552E4" w:rsidRDefault="004A2621" w:rsidP="008F2F6B">
      <w:pPr>
        <w:spacing w:line="276" w:lineRule="auto"/>
        <w:jc w:val="both"/>
        <w:rPr>
          <w:rStyle w:val="hps"/>
          <w:rFonts w:ascii="Times New Roman" w:hAnsi="Times New Roman"/>
          <w:lang w:val="en-US"/>
        </w:rPr>
      </w:pPr>
      <w:r w:rsidRPr="008552E4">
        <w:rPr>
          <w:rStyle w:val="hps"/>
          <w:rFonts w:ascii="Times New Roman" w:hAnsi="Times New Roman"/>
          <w:lang w:val="en-US"/>
        </w:rPr>
        <w:lastRenderedPageBreak/>
        <w:t xml:space="preserve">A representation of the electrical circuit which includes key elements for harmonics assessment is shown on </w:t>
      </w:r>
      <w:r w:rsidRPr="008552E4">
        <w:rPr>
          <w:rStyle w:val="hps"/>
          <w:rFonts w:ascii="Times New Roman" w:hAnsi="Times New Roman"/>
          <w:lang w:val="en-US"/>
        </w:rPr>
        <w:fldChar w:fldCharType="begin"/>
      </w:r>
      <w:r w:rsidRPr="008552E4">
        <w:rPr>
          <w:rStyle w:val="hps"/>
          <w:rFonts w:ascii="Times New Roman" w:hAnsi="Times New Roman"/>
          <w:lang w:val="en-US"/>
        </w:rPr>
        <w:instrText xml:space="preserve"> REF _Ref344909747 \h  \* MERGEFORMAT </w:instrText>
      </w:r>
      <w:r w:rsidRPr="008552E4">
        <w:rPr>
          <w:rStyle w:val="hps"/>
          <w:rFonts w:ascii="Times New Roman" w:hAnsi="Times New Roman"/>
          <w:lang w:val="en-US"/>
        </w:rPr>
      </w:r>
      <w:r w:rsidRPr="008552E4">
        <w:rPr>
          <w:rStyle w:val="hps"/>
          <w:rFonts w:ascii="Times New Roman" w:hAnsi="Times New Roman"/>
          <w:lang w:val="en-US"/>
        </w:rPr>
        <w:fldChar w:fldCharType="separate"/>
      </w:r>
      <w:r w:rsidRPr="008552E4">
        <w:rPr>
          <w:rStyle w:val="hps"/>
          <w:rFonts w:ascii="Times New Roman" w:hAnsi="Times New Roman"/>
          <w:lang w:val="en-US"/>
        </w:rPr>
        <w:t>Fig. 4</w:t>
      </w:r>
      <w:r w:rsidRPr="008552E4">
        <w:rPr>
          <w:rStyle w:val="hps"/>
          <w:rFonts w:ascii="Times New Roman" w:hAnsi="Times New Roman"/>
          <w:lang w:val="en-US"/>
        </w:rPr>
        <w:fldChar w:fldCharType="end"/>
      </w:r>
      <w:r w:rsidRPr="008552E4">
        <w:rPr>
          <w:rStyle w:val="hps"/>
          <w:rFonts w:ascii="Times New Roman" w:hAnsi="Times New Roman"/>
          <w:lang w:val="en-US"/>
        </w:rPr>
        <w:t xml:space="preserve">. </w:t>
      </w:r>
      <w:proofErr w:type="spellStart"/>
      <w:r w:rsidRPr="008552E4">
        <w:rPr>
          <w:rStyle w:val="hps"/>
          <w:rFonts w:ascii="Times New Roman" w:hAnsi="Times New Roman"/>
          <w:lang w:val="en-US"/>
        </w:rPr>
        <w:t>Z</w:t>
      </w:r>
      <w:r w:rsidRPr="008552E4">
        <w:rPr>
          <w:rStyle w:val="hps"/>
          <w:rFonts w:ascii="Times New Roman" w:hAnsi="Times New Roman"/>
          <w:vertAlign w:val="subscript"/>
          <w:lang w:val="en-US"/>
        </w:rPr>
        <w:t>N</w:t>
      </w:r>
      <w:proofErr w:type="gramStart"/>
      <w:r w:rsidRPr="008552E4">
        <w:rPr>
          <w:rStyle w:val="hps"/>
          <w:rFonts w:ascii="Times New Roman" w:hAnsi="Times New Roman"/>
          <w:vertAlign w:val="subscript"/>
          <w:lang w:val="en-US"/>
        </w:rPr>
        <w:t>,par</w:t>
      </w:r>
      <w:proofErr w:type="spellEnd"/>
      <w:proofErr w:type="gramEnd"/>
      <w:r w:rsidRPr="008552E4">
        <w:rPr>
          <w:rStyle w:val="hps"/>
          <w:rFonts w:ascii="Times New Roman" w:hAnsi="Times New Roman"/>
          <w:vertAlign w:val="subscript"/>
          <w:lang w:val="en-US"/>
        </w:rPr>
        <w:t xml:space="preserve"> </w:t>
      </w:r>
      <w:r w:rsidRPr="008552E4">
        <w:rPr>
          <w:rStyle w:val="hps"/>
          <w:rFonts w:ascii="Times New Roman" w:hAnsi="Times New Roman"/>
          <w:lang w:val="en-US"/>
        </w:rPr>
        <w:t>is the wind turbine Norton impedance divided by the number of wind turbines; Z</w:t>
      </w:r>
      <w:r w:rsidRPr="008552E4">
        <w:rPr>
          <w:rStyle w:val="hps"/>
          <w:rFonts w:ascii="Times New Roman" w:hAnsi="Times New Roman"/>
          <w:vertAlign w:val="subscript"/>
          <w:lang w:val="en-US"/>
        </w:rPr>
        <w:t>CS</w:t>
      </w:r>
      <w:r w:rsidRPr="008552E4">
        <w:rPr>
          <w:rStyle w:val="hps"/>
          <w:rFonts w:ascii="Times New Roman" w:hAnsi="Times New Roman"/>
          <w:lang w:val="en-US"/>
        </w:rPr>
        <w:t xml:space="preserve">, par is the aggregated collector system capacitance; </w:t>
      </w:r>
      <w:proofErr w:type="spellStart"/>
      <w:r w:rsidRPr="008552E4">
        <w:rPr>
          <w:rStyle w:val="hps"/>
          <w:rFonts w:ascii="Times New Roman" w:hAnsi="Times New Roman"/>
          <w:lang w:val="en-US"/>
        </w:rPr>
        <w:t>Z</w:t>
      </w:r>
      <w:r w:rsidRPr="008552E4">
        <w:rPr>
          <w:rStyle w:val="hps"/>
          <w:rFonts w:ascii="Times New Roman" w:hAnsi="Times New Roman"/>
          <w:vertAlign w:val="subscript"/>
          <w:lang w:val="en-US"/>
        </w:rPr>
        <w:t>main</w:t>
      </w:r>
      <w:proofErr w:type="spellEnd"/>
      <w:r w:rsidRPr="008552E4">
        <w:rPr>
          <w:rStyle w:val="hps"/>
          <w:rFonts w:ascii="Times New Roman" w:hAnsi="Times New Roman"/>
          <w:vertAlign w:val="subscript"/>
          <w:lang w:val="en-US"/>
        </w:rPr>
        <w:t xml:space="preserve"> </w:t>
      </w:r>
      <w:proofErr w:type="spellStart"/>
      <w:r w:rsidRPr="008552E4">
        <w:rPr>
          <w:rStyle w:val="hps"/>
          <w:rFonts w:ascii="Times New Roman" w:hAnsi="Times New Roman"/>
          <w:vertAlign w:val="subscript"/>
          <w:lang w:val="en-US"/>
        </w:rPr>
        <w:t>trf</w:t>
      </w:r>
      <w:proofErr w:type="spellEnd"/>
      <w:r w:rsidRPr="008552E4">
        <w:rPr>
          <w:rStyle w:val="hps"/>
          <w:rFonts w:ascii="Times New Roman" w:hAnsi="Times New Roman"/>
          <w:lang w:val="en-US"/>
        </w:rPr>
        <w:t xml:space="preserve"> is the impedance of the main wind plant transformer;  and </w:t>
      </w:r>
      <w:proofErr w:type="spellStart"/>
      <w:r w:rsidRPr="008552E4">
        <w:rPr>
          <w:rStyle w:val="hps"/>
          <w:rFonts w:ascii="Times New Roman" w:hAnsi="Times New Roman"/>
          <w:lang w:val="en-US"/>
        </w:rPr>
        <w:t>Z</w:t>
      </w:r>
      <w:r w:rsidRPr="008552E4">
        <w:rPr>
          <w:rStyle w:val="hps"/>
          <w:rFonts w:ascii="Times New Roman" w:hAnsi="Times New Roman"/>
          <w:vertAlign w:val="subscript"/>
          <w:lang w:val="en-US"/>
        </w:rPr>
        <w:t>Grid</w:t>
      </w:r>
      <w:proofErr w:type="spellEnd"/>
      <w:r w:rsidRPr="008552E4">
        <w:rPr>
          <w:rStyle w:val="hps"/>
          <w:rFonts w:ascii="Times New Roman" w:hAnsi="Times New Roman"/>
          <w:lang w:val="en-US"/>
        </w:rPr>
        <w:t xml:space="preserve"> is the system impedance seen from the POE. The high frequency damping of the collector system and main transformer were considered in this representation. </w:t>
      </w:r>
    </w:p>
    <w:p w:rsidR="004A2621" w:rsidRDefault="008552E4" w:rsidP="008F2F6B">
      <w:pPr>
        <w:pStyle w:val="Text"/>
        <w:spacing w:line="276" w:lineRule="auto"/>
        <w:ind w:firstLine="0"/>
        <w:jc w:val="center"/>
      </w:pPr>
      <w:r>
        <w:rPr>
          <w:noProof/>
          <w:lang w:val="pt-BR" w:eastAsia="pt-BR"/>
        </w:rPr>
        <w:drawing>
          <wp:inline distT="0" distB="0" distL="0" distR="0" wp14:anchorId="1C48ED9B" wp14:editId="34D00609">
            <wp:extent cx="3200400" cy="112395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123950"/>
                    </a:xfrm>
                    <a:prstGeom prst="rect">
                      <a:avLst/>
                    </a:prstGeom>
                    <a:noFill/>
                    <a:ln>
                      <a:noFill/>
                    </a:ln>
                  </pic:spPr>
                </pic:pic>
              </a:graphicData>
            </a:graphic>
          </wp:inline>
        </w:drawing>
      </w:r>
    </w:p>
    <w:p w:rsidR="004A2621" w:rsidRPr="008552E4" w:rsidRDefault="008552E4" w:rsidP="008F2F6B">
      <w:pPr>
        <w:pStyle w:val="Legenda"/>
        <w:spacing w:after="0" w:line="276" w:lineRule="auto"/>
        <w:rPr>
          <w:sz w:val="20"/>
        </w:rPr>
      </w:pPr>
      <w:bookmarkStart w:id="7" w:name="_Ref344909747"/>
      <w:proofErr w:type="gramStart"/>
      <w:r>
        <w:rPr>
          <w:sz w:val="20"/>
        </w:rPr>
        <w:t>Figure</w:t>
      </w:r>
      <w:r w:rsidR="004A2621" w:rsidRPr="008552E4">
        <w:rPr>
          <w:sz w:val="20"/>
        </w:rPr>
        <w:t xml:space="preserve"> </w:t>
      </w:r>
      <w:r w:rsidR="004A2621" w:rsidRPr="008552E4">
        <w:rPr>
          <w:i/>
          <w:sz w:val="20"/>
        </w:rPr>
        <w:fldChar w:fldCharType="begin"/>
      </w:r>
      <w:r w:rsidR="004A2621" w:rsidRPr="008552E4">
        <w:rPr>
          <w:sz w:val="20"/>
        </w:rPr>
        <w:instrText xml:space="preserve"> SEQ Figure \* ARABIC </w:instrText>
      </w:r>
      <w:r w:rsidR="004A2621" w:rsidRPr="008552E4">
        <w:rPr>
          <w:i/>
          <w:sz w:val="20"/>
        </w:rPr>
        <w:fldChar w:fldCharType="separate"/>
      </w:r>
      <w:r w:rsidR="004A2621" w:rsidRPr="008552E4">
        <w:rPr>
          <w:noProof/>
          <w:sz w:val="20"/>
        </w:rPr>
        <w:t>4</w:t>
      </w:r>
      <w:r w:rsidR="004A2621" w:rsidRPr="008552E4">
        <w:rPr>
          <w:i/>
          <w:sz w:val="20"/>
        </w:rPr>
        <w:fldChar w:fldCharType="end"/>
      </w:r>
      <w:bookmarkEnd w:id="7"/>
      <w:r w:rsidR="004A2621" w:rsidRPr="008552E4">
        <w:rPr>
          <w:sz w:val="20"/>
        </w:rPr>
        <w:t>.</w:t>
      </w:r>
      <w:proofErr w:type="gramEnd"/>
      <w:r w:rsidR="004A2621" w:rsidRPr="008552E4">
        <w:rPr>
          <w:sz w:val="20"/>
        </w:rPr>
        <w:t xml:space="preserve">  </w:t>
      </w:r>
      <w:proofErr w:type="gramStart"/>
      <w:r w:rsidR="004A2621" w:rsidRPr="008552E4">
        <w:rPr>
          <w:sz w:val="20"/>
        </w:rPr>
        <w:t>Proposed Simplified Electrical Circuit of Wind Plant.</w:t>
      </w:r>
      <w:proofErr w:type="gramEnd"/>
    </w:p>
    <w:p w:rsidR="004A2621" w:rsidRPr="008552E4" w:rsidRDefault="004A2621" w:rsidP="008F2F6B">
      <w:pPr>
        <w:spacing w:line="276" w:lineRule="auto"/>
        <w:jc w:val="both"/>
        <w:rPr>
          <w:rStyle w:val="hps"/>
          <w:rFonts w:ascii="Times New Roman" w:hAnsi="Times New Roman"/>
          <w:lang w:val="en-US"/>
        </w:rPr>
      </w:pPr>
      <w:r w:rsidRPr="008552E4">
        <w:rPr>
          <w:rStyle w:val="hps"/>
          <w:rFonts w:ascii="Times New Roman" w:hAnsi="Times New Roman"/>
          <w:lang w:val="en-US"/>
        </w:rPr>
        <w:t xml:space="preserve">The aggregated distortion current source </w:t>
      </w:r>
      <w:proofErr w:type="spellStart"/>
      <w:r w:rsidRPr="008552E4">
        <w:rPr>
          <w:rStyle w:val="hps"/>
          <w:rFonts w:ascii="Times New Roman" w:hAnsi="Times New Roman"/>
          <w:lang w:val="en-US"/>
        </w:rPr>
        <w:t>I</w:t>
      </w:r>
      <w:r w:rsidRPr="008552E4">
        <w:rPr>
          <w:rStyle w:val="hps"/>
          <w:rFonts w:ascii="Times New Roman" w:hAnsi="Times New Roman"/>
          <w:vertAlign w:val="subscript"/>
          <w:lang w:val="en-US"/>
        </w:rPr>
        <w:t>N</w:t>
      </w:r>
      <w:proofErr w:type="gramStart"/>
      <w:r w:rsidRPr="008552E4">
        <w:rPr>
          <w:rStyle w:val="hps"/>
          <w:rFonts w:ascii="Times New Roman" w:hAnsi="Times New Roman"/>
          <w:vertAlign w:val="subscript"/>
          <w:lang w:val="en-US"/>
        </w:rPr>
        <w:t>,sum</w:t>
      </w:r>
      <w:proofErr w:type="spellEnd"/>
      <w:proofErr w:type="gramEnd"/>
      <w:r w:rsidRPr="008552E4">
        <w:rPr>
          <w:rStyle w:val="hps"/>
          <w:rFonts w:ascii="Times New Roman" w:hAnsi="Times New Roman"/>
          <w:vertAlign w:val="subscript"/>
          <w:lang w:val="en-US"/>
        </w:rPr>
        <w:t xml:space="preserve"> </w:t>
      </w:r>
      <w:r w:rsidRPr="008552E4">
        <w:rPr>
          <w:rStyle w:val="hps"/>
          <w:rFonts w:ascii="Times New Roman" w:hAnsi="Times New Roman"/>
          <w:lang w:val="en-US"/>
        </w:rPr>
        <w:t>represents all wind turbines and can be estimated according to (1).  This circuit can be used to estimate the current I</w:t>
      </w:r>
      <w:r w:rsidRPr="008552E4">
        <w:rPr>
          <w:rStyle w:val="hps"/>
          <w:rFonts w:ascii="Times New Roman" w:hAnsi="Times New Roman"/>
          <w:vertAlign w:val="subscript"/>
          <w:lang w:val="en-US"/>
        </w:rPr>
        <w:t>POE</w:t>
      </w:r>
      <w:r w:rsidRPr="008552E4">
        <w:rPr>
          <w:rStyle w:val="hps"/>
          <w:rFonts w:ascii="Times New Roman" w:hAnsi="Times New Roman"/>
          <w:lang w:val="en-US"/>
        </w:rPr>
        <w:t xml:space="preserve"> and voltage V</w:t>
      </w:r>
      <w:r w:rsidRPr="008552E4">
        <w:rPr>
          <w:rStyle w:val="hps"/>
          <w:rFonts w:ascii="Times New Roman" w:hAnsi="Times New Roman"/>
          <w:vertAlign w:val="subscript"/>
          <w:lang w:val="en-US"/>
        </w:rPr>
        <w:t>POE</w:t>
      </w:r>
      <w:r w:rsidRPr="008552E4">
        <w:rPr>
          <w:rStyle w:val="hps"/>
          <w:rFonts w:ascii="Times New Roman" w:hAnsi="Times New Roman"/>
          <w:lang w:val="en-US"/>
        </w:rPr>
        <w:t xml:space="preserve"> distortion at the POE, due to the wind turbines. A current-gain that relates the current seen at the POE and the current injected by the wind turbines Norton equivalent can be determined as a function of the impedances, as shown in next equation:</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720"/>
      </w:tblGrid>
      <w:tr w:rsidR="004A2621" w:rsidRPr="00E45864" w:rsidTr="008552E4">
        <w:tc>
          <w:tcPr>
            <w:tcW w:w="9738" w:type="dxa"/>
          </w:tcPr>
          <w:p w:rsidR="004A2621" w:rsidRPr="008552E4" w:rsidRDefault="006A5C64" w:rsidP="004B45F2">
            <w:pPr>
              <w:spacing w:line="276" w:lineRule="auto"/>
              <w:jc w:val="center"/>
            </w:pPr>
            <m:oMathPara>
              <m:oMath>
                <m:sSub>
                  <m:sSubPr>
                    <m:ctrlPr>
                      <w:rPr>
                        <w:rFonts w:ascii="Cambria Math" w:hAnsi="Cambria Math"/>
                        <w:i/>
                        <w:sz w:val="20"/>
                      </w:rPr>
                    </m:ctrlPr>
                  </m:sSubPr>
                  <m:e>
                    <m:r>
                      <w:rPr>
                        <w:rFonts w:ascii="Cambria Math" w:hAnsi="Cambria Math"/>
                        <w:sz w:val="20"/>
                      </w:rPr>
                      <m:t>K</m:t>
                    </m:r>
                  </m:e>
                  <m:sub>
                    <m:r>
                      <w:rPr>
                        <w:rFonts w:ascii="Cambria Math" w:hAnsi="Cambria Math"/>
                        <w:sz w:val="20"/>
                      </w:rPr>
                      <m:t>I</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I</m:t>
                        </m:r>
                      </m:e>
                      <m:sub>
                        <m:r>
                          <w:rPr>
                            <w:rFonts w:ascii="Cambria Math" w:hAnsi="Cambria Math"/>
                            <w:sz w:val="20"/>
                          </w:rPr>
                          <m:t>POE</m:t>
                        </m:r>
                      </m:sub>
                    </m:sSub>
                  </m:num>
                  <m:den>
                    <m:sSub>
                      <m:sSubPr>
                        <m:ctrlPr>
                          <w:rPr>
                            <w:rFonts w:ascii="Cambria Math" w:hAnsi="Cambria Math"/>
                            <w:i/>
                            <w:sz w:val="20"/>
                          </w:rPr>
                        </m:ctrlPr>
                      </m:sSubPr>
                      <m:e>
                        <m:r>
                          <w:rPr>
                            <w:rFonts w:ascii="Cambria Math" w:hAnsi="Cambria Math"/>
                            <w:sz w:val="20"/>
                          </w:rPr>
                          <m:t>I</m:t>
                        </m:r>
                      </m:e>
                      <m:sub>
                        <m:r>
                          <w:rPr>
                            <w:rFonts w:ascii="Cambria Math" w:hAnsi="Cambria Math"/>
                            <w:sz w:val="20"/>
                          </w:rPr>
                          <m:t>N,sum</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Z</m:t>
                        </m:r>
                      </m:e>
                      <m:sub>
                        <m:r>
                          <w:rPr>
                            <w:rFonts w:ascii="Cambria Math" w:hAnsi="Cambria Math"/>
                            <w:sz w:val="20"/>
                          </w:rPr>
                          <m:t>N,par</m:t>
                        </m:r>
                      </m:sub>
                    </m:sSub>
                    <m:sSub>
                      <m:sSubPr>
                        <m:ctrlPr>
                          <w:rPr>
                            <w:rFonts w:ascii="Cambria Math" w:hAnsi="Cambria Math"/>
                            <w:i/>
                            <w:sz w:val="20"/>
                          </w:rPr>
                        </m:ctrlPr>
                      </m:sSubPr>
                      <m:e>
                        <m:r>
                          <w:rPr>
                            <w:rFonts w:ascii="Cambria Math" w:hAnsi="Cambria Math"/>
                            <w:sz w:val="20"/>
                          </w:rPr>
                          <m:t>Z</m:t>
                        </m:r>
                      </m:e>
                      <m:sub>
                        <m:r>
                          <w:rPr>
                            <w:rFonts w:ascii="Cambria Math" w:hAnsi="Cambria Math"/>
                            <w:sz w:val="20"/>
                          </w:rPr>
                          <m:t>CS</m:t>
                        </m:r>
                      </m:sub>
                    </m:sSub>
                  </m:num>
                  <m:den>
                    <m:sSub>
                      <m:sSubPr>
                        <m:ctrlPr>
                          <w:rPr>
                            <w:rFonts w:ascii="Cambria Math" w:hAnsi="Cambria Math"/>
                            <w:i/>
                            <w:sz w:val="20"/>
                          </w:rPr>
                        </m:ctrlPr>
                      </m:sSubPr>
                      <m:e>
                        <m:r>
                          <w:rPr>
                            <w:rFonts w:ascii="Cambria Math" w:hAnsi="Cambria Math"/>
                            <w:sz w:val="20"/>
                          </w:rPr>
                          <m:t>Z</m:t>
                        </m:r>
                      </m:e>
                      <m:sub>
                        <m:r>
                          <w:rPr>
                            <w:rFonts w:ascii="Cambria Math" w:hAnsi="Cambria Math"/>
                            <w:sz w:val="20"/>
                          </w:rPr>
                          <m:t>N,par</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Z</m:t>
                            </m:r>
                          </m:e>
                          <m:sub>
                            <m:r>
                              <w:rPr>
                                <w:rFonts w:ascii="Cambria Math" w:hAnsi="Cambria Math"/>
                                <w:sz w:val="20"/>
                              </w:rPr>
                              <m:t>Grid</m:t>
                            </m:r>
                          </m:sub>
                        </m:sSub>
                        <m:r>
                          <w:rPr>
                            <w:rFonts w:ascii="Cambria Math" w:hAnsi="Cambria Math"/>
                            <w:sz w:val="20"/>
                          </w:rPr>
                          <m:t>+</m:t>
                        </m:r>
                        <m:sSub>
                          <m:sSubPr>
                            <m:ctrlPr>
                              <w:rPr>
                                <w:rFonts w:ascii="Cambria Math" w:hAnsi="Cambria Math"/>
                                <w:i/>
                                <w:sz w:val="20"/>
                              </w:rPr>
                            </m:ctrlPr>
                          </m:sSubPr>
                          <m:e>
                            <m:r>
                              <w:rPr>
                                <w:rFonts w:ascii="Cambria Math" w:hAnsi="Cambria Math"/>
                                <w:sz w:val="20"/>
                              </w:rPr>
                              <m:t>Z</m:t>
                            </m:r>
                          </m:e>
                          <m:sub>
                            <m:r>
                              <w:rPr>
                                <w:rFonts w:ascii="Cambria Math" w:hAnsi="Cambria Math"/>
                                <w:sz w:val="20"/>
                              </w:rPr>
                              <m:t>main trf</m:t>
                            </m:r>
                          </m:sub>
                        </m:sSub>
                        <m:r>
                          <w:rPr>
                            <w:rFonts w:ascii="Cambria Math" w:hAnsi="Cambria Math"/>
                            <w:sz w:val="20"/>
                          </w:rPr>
                          <m:t>+</m:t>
                        </m:r>
                        <m:sSub>
                          <m:sSubPr>
                            <m:ctrlPr>
                              <w:rPr>
                                <w:rFonts w:ascii="Cambria Math" w:hAnsi="Cambria Math"/>
                                <w:i/>
                                <w:sz w:val="20"/>
                              </w:rPr>
                            </m:ctrlPr>
                          </m:sSubPr>
                          <m:e>
                            <m:r>
                              <w:rPr>
                                <w:rFonts w:ascii="Cambria Math" w:hAnsi="Cambria Math"/>
                                <w:sz w:val="20"/>
                              </w:rPr>
                              <m:t>Z</m:t>
                            </m:r>
                          </m:e>
                          <m:sub>
                            <m:r>
                              <w:rPr>
                                <w:rFonts w:ascii="Cambria Math" w:hAnsi="Cambria Math"/>
                                <w:sz w:val="20"/>
                              </w:rPr>
                              <m:t>CS</m:t>
                            </m:r>
                          </m:sub>
                        </m:sSub>
                      </m:e>
                    </m:d>
                    <m:r>
                      <w:rPr>
                        <w:rFonts w:ascii="Cambria Math" w:hAnsi="Cambria Math"/>
                        <w:sz w:val="20"/>
                      </w:rPr>
                      <m:t>+</m:t>
                    </m:r>
                    <m:sSub>
                      <m:sSubPr>
                        <m:ctrlPr>
                          <w:rPr>
                            <w:rFonts w:ascii="Cambria Math" w:hAnsi="Cambria Math"/>
                            <w:i/>
                            <w:sz w:val="20"/>
                          </w:rPr>
                        </m:ctrlPr>
                      </m:sSubPr>
                      <m:e>
                        <m:r>
                          <w:rPr>
                            <w:rFonts w:ascii="Cambria Math" w:hAnsi="Cambria Math"/>
                            <w:sz w:val="20"/>
                          </w:rPr>
                          <m:t>Z</m:t>
                        </m:r>
                      </m:e>
                      <m:sub>
                        <m:r>
                          <w:rPr>
                            <w:rFonts w:ascii="Cambria Math" w:hAnsi="Cambria Math"/>
                            <w:sz w:val="20"/>
                          </w:rPr>
                          <m:t>CS</m:t>
                        </m:r>
                      </m:sub>
                    </m:s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Z</m:t>
                            </m:r>
                          </m:e>
                          <m:sub>
                            <m:r>
                              <w:rPr>
                                <w:rFonts w:ascii="Cambria Math" w:hAnsi="Cambria Math"/>
                                <w:sz w:val="20"/>
                              </w:rPr>
                              <m:t>main trf</m:t>
                            </m:r>
                          </m:sub>
                        </m:sSub>
                        <m:r>
                          <w:rPr>
                            <w:rFonts w:ascii="Cambria Math" w:hAnsi="Cambria Math"/>
                            <w:sz w:val="20"/>
                          </w:rPr>
                          <m:t>+</m:t>
                        </m:r>
                        <m:sSub>
                          <m:sSubPr>
                            <m:ctrlPr>
                              <w:rPr>
                                <w:rFonts w:ascii="Cambria Math" w:hAnsi="Cambria Math"/>
                                <w:i/>
                                <w:sz w:val="20"/>
                              </w:rPr>
                            </m:ctrlPr>
                          </m:sSubPr>
                          <m:e>
                            <m:r>
                              <w:rPr>
                                <w:rFonts w:ascii="Cambria Math" w:hAnsi="Cambria Math"/>
                                <w:sz w:val="20"/>
                              </w:rPr>
                              <m:t>Z</m:t>
                            </m:r>
                          </m:e>
                          <m:sub>
                            <m:r>
                              <w:rPr>
                                <w:rFonts w:ascii="Cambria Math" w:hAnsi="Cambria Math"/>
                                <w:sz w:val="20"/>
                              </w:rPr>
                              <m:t>Grid</m:t>
                            </m:r>
                          </m:sub>
                        </m:sSub>
                      </m:e>
                    </m:d>
                  </m:den>
                </m:f>
              </m:oMath>
            </m:oMathPara>
          </w:p>
        </w:tc>
        <w:tc>
          <w:tcPr>
            <w:tcW w:w="720" w:type="dxa"/>
          </w:tcPr>
          <w:p w:rsidR="004A2621" w:rsidRPr="00E45864" w:rsidRDefault="004A2621" w:rsidP="008F2F6B">
            <w:pPr>
              <w:spacing w:line="276" w:lineRule="auto"/>
              <w:jc w:val="right"/>
            </w:pPr>
            <w:r w:rsidRPr="00E45864">
              <w:t>(</w:t>
            </w:r>
            <w:r>
              <w:t>4</w:t>
            </w:r>
            <w:r w:rsidRPr="00E45864">
              <w:t>)</w:t>
            </w:r>
          </w:p>
        </w:tc>
      </w:tr>
    </w:tbl>
    <w:p w:rsidR="004A2621" w:rsidRDefault="004A2621" w:rsidP="008F2F6B">
      <w:pPr>
        <w:pStyle w:val="Text"/>
        <w:spacing w:line="276" w:lineRule="auto"/>
      </w:pPr>
    </w:p>
    <w:p w:rsidR="004A2621" w:rsidRPr="004A24E5" w:rsidRDefault="004A2621" w:rsidP="008F2F6B">
      <w:pPr>
        <w:spacing w:line="276" w:lineRule="auto"/>
        <w:jc w:val="both"/>
        <w:rPr>
          <w:rStyle w:val="hps"/>
          <w:rFonts w:ascii="Times New Roman" w:hAnsi="Times New Roman"/>
          <w:lang w:val="en-US"/>
        </w:rPr>
      </w:pPr>
      <w:r w:rsidRPr="004A24E5">
        <w:rPr>
          <w:rStyle w:val="hps"/>
          <w:rFonts w:ascii="Times New Roman" w:hAnsi="Times New Roman"/>
          <w:lang w:val="en-US"/>
        </w:rPr>
        <w:t>The grid impedance at the harmonic frequencies varies with load level, capacitor bank status, line outages and generation status. It is recommended to perform studies with many combinations of grid impedance to cover the most significant cases. The grid impedance spectrum or the grid information necessary to build the spectrum is normally provided by the grid operator. In some cases it is also recommended to consider future grid scenarios.</w:t>
      </w:r>
    </w:p>
    <w:p w:rsidR="004A2621" w:rsidRPr="002C13DB" w:rsidRDefault="004A2621" w:rsidP="008F2F6B">
      <w:pPr>
        <w:pStyle w:val="Ttulo2"/>
        <w:tabs>
          <w:tab w:val="left" w:pos="567"/>
        </w:tabs>
        <w:spacing w:before="240" w:after="0" w:line="276" w:lineRule="auto"/>
        <w:ind w:left="0" w:firstLine="0"/>
        <w:rPr>
          <w:lang w:val="en-US"/>
        </w:rPr>
      </w:pPr>
      <w:r w:rsidRPr="002C13DB">
        <w:rPr>
          <w:lang w:val="en-US"/>
        </w:rPr>
        <w:t xml:space="preserve">Example 1: Typical Wind Plant </w:t>
      </w:r>
      <w:r w:rsidR="00B5571B">
        <w:rPr>
          <w:lang w:val="en-US"/>
        </w:rPr>
        <w:t>Using Physically-Valid Representation</w:t>
      </w:r>
    </w:p>
    <w:p w:rsidR="004A2621" w:rsidRPr="004A24E5" w:rsidRDefault="004A2621" w:rsidP="008F2F6B">
      <w:pPr>
        <w:spacing w:line="276" w:lineRule="auto"/>
        <w:jc w:val="both"/>
        <w:rPr>
          <w:rStyle w:val="hps"/>
          <w:rFonts w:ascii="Times New Roman" w:hAnsi="Times New Roman"/>
          <w:lang w:val="en-US"/>
        </w:rPr>
      </w:pPr>
      <w:r w:rsidRPr="004A24E5">
        <w:rPr>
          <w:rStyle w:val="hps"/>
          <w:rFonts w:ascii="Times New Roman" w:hAnsi="Times New Roman"/>
          <w:lang w:val="en-US"/>
        </w:rPr>
        <w:t>An example with realistic wind plant and utility system characteristics was used to illustrate an assessment consider</w:t>
      </w:r>
      <w:r w:rsidR="004A24E5">
        <w:rPr>
          <w:rStyle w:val="hps"/>
          <w:rFonts w:ascii="Times New Roman" w:hAnsi="Times New Roman"/>
          <w:lang w:val="en-US"/>
        </w:rPr>
        <w:t xml:space="preserve">ing the modeling guidelines of </w:t>
      </w:r>
      <w:r w:rsidR="003F46A8">
        <w:rPr>
          <w:rStyle w:val="hps"/>
          <w:rFonts w:ascii="Times New Roman" w:hAnsi="Times New Roman"/>
          <w:lang w:val="en-US"/>
        </w:rPr>
        <w:t xml:space="preserve">Section 2.2 and </w:t>
      </w:r>
      <w:r w:rsidR="004A24E5">
        <w:rPr>
          <w:rStyle w:val="hps"/>
          <w:rFonts w:ascii="Times New Roman" w:hAnsi="Times New Roman"/>
          <w:lang w:val="en-US"/>
        </w:rPr>
        <w:t>S</w:t>
      </w:r>
      <w:r w:rsidRPr="004A24E5">
        <w:rPr>
          <w:rStyle w:val="hps"/>
          <w:rFonts w:ascii="Times New Roman" w:hAnsi="Times New Roman"/>
          <w:lang w:val="en-US"/>
        </w:rPr>
        <w:t xml:space="preserve">ection </w:t>
      </w:r>
      <w:r w:rsidR="004A24E5">
        <w:rPr>
          <w:rStyle w:val="hps"/>
          <w:rFonts w:ascii="Times New Roman" w:hAnsi="Times New Roman"/>
          <w:lang w:val="en-US"/>
        </w:rPr>
        <w:t>3</w:t>
      </w:r>
      <w:r w:rsidR="003F46A8">
        <w:rPr>
          <w:rStyle w:val="hps"/>
          <w:rFonts w:ascii="Times New Roman" w:hAnsi="Times New Roman"/>
          <w:lang w:val="en-US"/>
        </w:rPr>
        <w:t>.1</w:t>
      </w:r>
      <w:r w:rsidRPr="004A24E5">
        <w:rPr>
          <w:rStyle w:val="hps"/>
          <w:rFonts w:ascii="Times New Roman" w:hAnsi="Times New Roman"/>
          <w:lang w:val="en-US"/>
        </w:rPr>
        <w:t xml:space="preserve">. </w:t>
      </w:r>
    </w:p>
    <w:p w:rsidR="004A2621" w:rsidRPr="004A24E5" w:rsidRDefault="004A2621" w:rsidP="008F2F6B">
      <w:pPr>
        <w:spacing w:line="276" w:lineRule="auto"/>
        <w:jc w:val="both"/>
        <w:rPr>
          <w:rStyle w:val="hps"/>
          <w:rFonts w:ascii="Times New Roman" w:hAnsi="Times New Roman"/>
          <w:lang w:val="en-US"/>
        </w:rPr>
      </w:pPr>
      <w:r w:rsidRPr="004A24E5">
        <w:rPr>
          <w:rStyle w:val="hps"/>
          <w:rFonts w:ascii="Times New Roman" w:hAnsi="Times New Roman"/>
          <w:lang w:val="en-US"/>
        </w:rPr>
        <w:t>A wind plant of 200 MW with 125 units of GE 1.6 MW</w:t>
      </w:r>
      <w:r w:rsidRPr="004A24E5" w:rsidDel="00366BF3">
        <w:rPr>
          <w:rStyle w:val="hps"/>
          <w:rFonts w:ascii="Times New Roman" w:hAnsi="Times New Roman"/>
          <w:lang w:val="en-US"/>
        </w:rPr>
        <w:t xml:space="preserve"> </w:t>
      </w:r>
      <w:r w:rsidRPr="004A24E5">
        <w:rPr>
          <w:rStyle w:val="hps"/>
          <w:rFonts w:ascii="Times New Roman" w:hAnsi="Times New Roman"/>
          <w:lang w:val="en-US"/>
        </w:rPr>
        <w:t xml:space="preserve">wind turbines was considered. The collector system is represented with a capacitance of 100 </w:t>
      </w:r>
      <w:proofErr w:type="spellStart"/>
      <w:r w:rsidRPr="004A24E5">
        <w:rPr>
          <w:rStyle w:val="hps"/>
          <w:rFonts w:ascii="Times New Roman" w:hAnsi="Times New Roman"/>
          <w:lang w:val="en-US"/>
        </w:rPr>
        <w:t>kVAR</w:t>
      </w:r>
      <w:proofErr w:type="spellEnd"/>
      <w:r w:rsidRPr="004A24E5">
        <w:rPr>
          <w:rStyle w:val="hps"/>
          <w:rFonts w:ascii="Times New Roman" w:hAnsi="Times New Roman"/>
          <w:lang w:val="en-US"/>
        </w:rPr>
        <w:t xml:space="preserve"> per wind turbine.  The</w:t>
      </w:r>
      <w:r w:rsidR="00147FD9">
        <w:rPr>
          <w:rStyle w:val="hps"/>
          <w:rFonts w:ascii="Times New Roman" w:hAnsi="Times New Roman"/>
          <w:lang w:val="en-US"/>
        </w:rPr>
        <w:t xml:space="preserve"> main step-up transformer has </w:t>
      </w:r>
      <w:proofErr w:type="gramStart"/>
      <w:r w:rsidR="00147FD9">
        <w:rPr>
          <w:rStyle w:val="hps"/>
          <w:rFonts w:ascii="Times New Roman" w:hAnsi="Times New Roman"/>
          <w:lang w:val="en-US"/>
        </w:rPr>
        <w:t xml:space="preserve">a </w:t>
      </w:r>
      <w:r w:rsidRPr="004A24E5">
        <w:rPr>
          <w:rStyle w:val="hps"/>
          <w:rFonts w:ascii="Times New Roman" w:hAnsi="Times New Roman"/>
          <w:lang w:val="en-US"/>
        </w:rPr>
        <w:t>12</w:t>
      </w:r>
      <w:proofErr w:type="gramEnd"/>
      <w:r w:rsidRPr="004A24E5">
        <w:rPr>
          <w:rStyle w:val="hps"/>
          <w:rFonts w:ascii="Times New Roman" w:hAnsi="Times New Roman"/>
          <w:lang w:val="en-US"/>
        </w:rPr>
        <w:t xml:space="preserve">% short circuit impedance and a rated power of 220MVA.  The utility grid impedance is derived considering a Short Circuit Ratio (SCR) of 3 at MV level and is presented in the next figure. A 100 MW base is used in all plots.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5283"/>
      </w:tblGrid>
      <w:tr w:rsidR="00F40E0F" w:rsidTr="00F40E0F">
        <w:tc>
          <w:tcPr>
            <w:tcW w:w="5283" w:type="dxa"/>
          </w:tcPr>
          <w:p w:rsidR="00F40E0F" w:rsidRDefault="00F40E0F" w:rsidP="008F2F6B">
            <w:pPr>
              <w:pStyle w:val="Text"/>
              <w:keepNext/>
              <w:spacing w:line="276" w:lineRule="auto"/>
              <w:ind w:firstLine="0"/>
              <w:jc w:val="center"/>
              <w:rPr>
                <w:noProof/>
                <w:lang w:eastAsia="en-US"/>
              </w:rPr>
            </w:pPr>
            <w:r>
              <w:rPr>
                <w:noProof/>
                <w:lang w:val="pt-BR" w:eastAsia="pt-BR"/>
              </w:rPr>
              <w:lastRenderedPageBreak/>
              <w:drawing>
                <wp:inline distT="0" distB="0" distL="0" distR="0" wp14:anchorId="46E3EEA1" wp14:editId="31467BF1">
                  <wp:extent cx="3276600" cy="2628900"/>
                  <wp:effectExtent l="0" t="0" r="0"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l="3732" t="3691" r="7214"/>
                          <a:stretch>
                            <a:fillRect/>
                          </a:stretch>
                        </pic:blipFill>
                        <pic:spPr bwMode="auto">
                          <a:xfrm>
                            <a:off x="0" y="0"/>
                            <a:ext cx="3276600" cy="2628900"/>
                          </a:xfrm>
                          <a:prstGeom prst="rect">
                            <a:avLst/>
                          </a:prstGeom>
                          <a:noFill/>
                          <a:ln>
                            <a:noFill/>
                          </a:ln>
                        </pic:spPr>
                      </pic:pic>
                    </a:graphicData>
                  </a:graphic>
                </wp:inline>
              </w:drawing>
            </w:r>
          </w:p>
        </w:tc>
        <w:tc>
          <w:tcPr>
            <w:tcW w:w="5283" w:type="dxa"/>
          </w:tcPr>
          <w:p w:rsidR="00F40E0F" w:rsidRDefault="00F40E0F" w:rsidP="008F2F6B">
            <w:pPr>
              <w:pStyle w:val="Text"/>
              <w:keepNext/>
              <w:spacing w:line="276" w:lineRule="auto"/>
              <w:ind w:firstLine="0"/>
              <w:jc w:val="center"/>
              <w:rPr>
                <w:noProof/>
                <w:lang w:eastAsia="en-US"/>
              </w:rPr>
            </w:pPr>
            <w:r w:rsidRPr="004A24E5">
              <w:rPr>
                <w:noProof/>
                <w:sz w:val="24"/>
                <w:lang w:val="pt-BR" w:eastAsia="pt-BR"/>
              </w:rPr>
              <w:drawing>
                <wp:inline distT="0" distB="0" distL="0" distR="0" wp14:anchorId="780DA424" wp14:editId="3E5EDFE1">
                  <wp:extent cx="3267075" cy="2638425"/>
                  <wp:effectExtent l="0" t="0" r="9525"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l="3723" t="4305" r="7420"/>
                          <a:stretch>
                            <a:fillRect/>
                          </a:stretch>
                        </pic:blipFill>
                        <pic:spPr bwMode="auto">
                          <a:xfrm>
                            <a:off x="0" y="0"/>
                            <a:ext cx="3267075" cy="2638425"/>
                          </a:xfrm>
                          <a:prstGeom prst="rect">
                            <a:avLst/>
                          </a:prstGeom>
                          <a:noFill/>
                          <a:ln>
                            <a:noFill/>
                          </a:ln>
                        </pic:spPr>
                      </pic:pic>
                    </a:graphicData>
                  </a:graphic>
                </wp:inline>
              </w:drawing>
            </w:r>
          </w:p>
        </w:tc>
      </w:tr>
      <w:tr w:rsidR="00F40E0F" w:rsidRPr="00F40E0F" w:rsidTr="00F40E0F">
        <w:tc>
          <w:tcPr>
            <w:tcW w:w="5283" w:type="dxa"/>
          </w:tcPr>
          <w:p w:rsidR="00F40E0F" w:rsidRPr="004A24E5" w:rsidRDefault="00F40E0F" w:rsidP="00F40E0F">
            <w:pPr>
              <w:pStyle w:val="Legenda"/>
              <w:spacing w:after="0" w:line="276" w:lineRule="auto"/>
              <w:rPr>
                <w:sz w:val="32"/>
              </w:rPr>
            </w:pPr>
            <w:r w:rsidRPr="004A24E5">
              <w:rPr>
                <w:sz w:val="20"/>
                <w:szCs w:val="16"/>
              </w:rPr>
              <w:t>Fig</w:t>
            </w:r>
            <w:r>
              <w:rPr>
                <w:sz w:val="20"/>
                <w:szCs w:val="16"/>
              </w:rPr>
              <w:t>ure</w:t>
            </w:r>
            <w:r w:rsidRPr="004A24E5">
              <w:rPr>
                <w:sz w:val="20"/>
                <w:szCs w:val="16"/>
              </w:rPr>
              <w:t xml:space="preserve"> </w:t>
            </w:r>
            <w:r w:rsidRPr="004A24E5">
              <w:rPr>
                <w:i/>
                <w:sz w:val="20"/>
                <w:szCs w:val="16"/>
              </w:rPr>
              <w:fldChar w:fldCharType="begin"/>
            </w:r>
            <w:r w:rsidRPr="004A24E5">
              <w:rPr>
                <w:sz w:val="20"/>
                <w:szCs w:val="16"/>
              </w:rPr>
              <w:instrText xml:space="preserve"> SEQ Figure \* ARABIC </w:instrText>
            </w:r>
            <w:r w:rsidRPr="004A24E5">
              <w:rPr>
                <w:i/>
                <w:sz w:val="20"/>
                <w:szCs w:val="16"/>
              </w:rPr>
              <w:fldChar w:fldCharType="separate"/>
            </w:r>
            <w:r w:rsidRPr="004A24E5">
              <w:rPr>
                <w:noProof/>
                <w:sz w:val="20"/>
                <w:szCs w:val="16"/>
              </w:rPr>
              <w:t>5</w:t>
            </w:r>
            <w:r w:rsidRPr="004A24E5">
              <w:rPr>
                <w:i/>
                <w:sz w:val="20"/>
                <w:szCs w:val="16"/>
              </w:rPr>
              <w:fldChar w:fldCharType="end"/>
            </w:r>
            <w:r w:rsidRPr="004A24E5">
              <w:rPr>
                <w:sz w:val="20"/>
                <w:szCs w:val="16"/>
              </w:rPr>
              <w:t>. Grid Impedance Spectrum of Simulated Typical Grid.</w:t>
            </w:r>
          </w:p>
          <w:p w:rsidR="00F40E0F" w:rsidRDefault="00F40E0F" w:rsidP="008F2F6B">
            <w:pPr>
              <w:pStyle w:val="Text"/>
              <w:keepNext/>
              <w:spacing w:line="276" w:lineRule="auto"/>
              <w:ind w:firstLine="0"/>
              <w:jc w:val="center"/>
              <w:rPr>
                <w:noProof/>
                <w:lang w:eastAsia="en-US"/>
              </w:rPr>
            </w:pPr>
          </w:p>
        </w:tc>
        <w:tc>
          <w:tcPr>
            <w:tcW w:w="5283" w:type="dxa"/>
          </w:tcPr>
          <w:p w:rsidR="00F40E0F" w:rsidRPr="004A24E5" w:rsidRDefault="00F40E0F" w:rsidP="00F40E0F">
            <w:pPr>
              <w:pStyle w:val="Legenda"/>
              <w:spacing w:after="0" w:line="276" w:lineRule="auto"/>
              <w:rPr>
                <w:sz w:val="32"/>
              </w:rPr>
            </w:pPr>
            <w:r w:rsidRPr="004A24E5">
              <w:rPr>
                <w:sz w:val="20"/>
                <w:szCs w:val="16"/>
              </w:rPr>
              <w:t>Fig</w:t>
            </w:r>
            <w:r>
              <w:rPr>
                <w:sz w:val="20"/>
                <w:szCs w:val="16"/>
              </w:rPr>
              <w:t>ure</w:t>
            </w:r>
            <w:r w:rsidRPr="004A24E5">
              <w:rPr>
                <w:sz w:val="20"/>
                <w:szCs w:val="16"/>
              </w:rPr>
              <w:t xml:space="preserve"> </w:t>
            </w:r>
            <w:r w:rsidRPr="004A24E5">
              <w:rPr>
                <w:i/>
                <w:sz w:val="20"/>
                <w:szCs w:val="16"/>
              </w:rPr>
              <w:fldChar w:fldCharType="begin"/>
            </w:r>
            <w:r w:rsidRPr="004A24E5">
              <w:rPr>
                <w:sz w:val="20"/>
                <w:szCs w:val="16"/>
              </w:rPr>
              <w:instrText xml:space="preserve"> SEQ Figure \* ARABIC </w:instrText>
            </w:r>
            <w:r w:rsidRPr="004A24E5">
              <w:rPr>
                <w:i/>
                <w:sz w:val="20"/>
                <w:szCs w:val="16"/>
              </w:rPr>
              <w:fldChar w:fldCharType="separate"/>
            </w:r>
            <w:r w:rsidRPr="004A24E5">
              <w:rPr>
                <w:noProof/>
                <w:sz w:val="20"/>
                <w:szCs w:val="16"/>
              </w:rPr>
              <w:t>6</w:t>
            </w:r>
            <w:r w:rsidRPr="004A24E5">
              <w:rPr>
                <w:i/>
                <w:sz w:val="20"/>
                <w:szCs w:val="16"/>
              </w:rPr>
              <w:fldChar w:fldCharType="end"/>
            </w:r>
            <w:r w:rsidRPr="004A24E5">
              <w:rPr>
                <w:sz w:val="20"/>
                <w:szCs w:val="16"/>
              </w:rPr>
              <w:t xml:space="preserve">. Impedance Spectrum seen from Wind Turbines and </w:t>
            </w:r>
            <w:r>
              <w:rPr>
                <w:sz w:val="20"/>
                <w:szCs w:val="16"/>
              </w:rPr>
              <w:t>POE/terminals current relationship</w:t>
            </w:r>
            <w:r w:rsidRPr="004A24E5">
              <w:rPr>
                <w:sz w:val="20"/>
                <w:szCs w:val="16"/>
              </w:rPr>
              <w:t>.</w:t>
            </w:r>
          </w:p>
          <w:p w:rsidR="00F40E0F" w:rsidRDefault="00F40E0F" w:rsidP="008F2F6B">
            <w:pPr>
              <w:pStyle w:val="Text"/>
              <w:keepNext/>
              <w:spacing w:line="276" w:lineRule="auto"/>
              <w:ind w:firstLine="0"/>
              <w:jc w:val="center"/>
              <w:rPr>
                <w:noProof/>
                <w:lang w:eastAsia="en-US"/>
              </w:rPr>
            </w:pPr>
          </w:p>
        </w:tc>
      </w:tr>
    </w:tbl>
    <w:p w:rsidR="004A2621" w:rsidRDefault="004A2621" w:rsidP="008F2F6B">
      <w:pPr>
        <w:pStyle w:val="Text"/>
        <w:keepNext/>
        <w:spacing w:line="276" w:lineRule="auto"/>
        <w:ind w:firstLine="0"/>
        <w:jc w:val="center"/>
      </w:pPr>
    </w:p>
    <w:p w:rsidR="004A2621" w:rsidRPr="004A24E5" w:rsidRDefault="004A2621" w:rsidP="008F2F6B">
      <w:pPr>
        <w:spacing w:line="276" w:lineRule="auto"/>
        <w:jc w:val="both"/>
        <w:rPr>
          <w:rStyle w:val="hps"/>
          <w:rFonts w:ascii="Times New Roman" w:hAnsi="Times New Roman"/>
          <w:lang w:val="en-US"/>
        </w:rPr>
      </w:pPr>
      <w:r w:rsidRPr="004A24E5">
        <w:rPr>
          <w:rStyle w:val="hps"/>
          <w:rFonts w:ascii="Times New Roman" w:hAnsi="Times New Roman"/>
          <w:lang w:val="en-US"/>
        </w:rPr>
        <w:t>The grid impedance at POE shows a resonance behavior at 300 Hz (5th order)</w:t>
      </w:r>
      <w:r w:rsidR="00F40E0F">
        <w:rPr>
          <w:rStyle w:val="hps"/>
          <w:rFonts w:ascii="Times New Roman" w:hAnsi="Times New Roman"/>
          <w:lang w:val="en-US"/>
        </w:rPr>
        <w:t>, Fig. 5</w:t>
      </w:r>
      <w:r w:rsidRPr="004A24E5">
        <w:rPr>
          <w:rStyle w:val="hps"/>
          <w:rFonts w:ascii="Times New Roman" w:hAnsi="Times New Roman"/>
          <w:lang w:val="en-US"/>
        </w:rPr>
        <w:t>.</w:t>
      </w:r>
      <w:r w:rsidR="00F13151">
        <w:rPr>
          <w:rStyle w:val="hps"/>
          <w:rFonts w:ascii="Times New Roman" w:hAnsi="Times New Roman"/>
          <w:lang w:val="en-US"/>
        </w:rPr>
        <w:t xml:space="preserve"> </w:t>
      </w:r>
      <w:r w:rsidRPr="004A24E5">
        <w:rPr>
          <w:rStyle w:val="hps"/>
          <w:rFonts w:ascii="Times New Roman" w:hAnsi="Times New Roman"/>
          <w:lang w:val="en-US"/>
        </w:rPr>
        <w:t xml:space="preserve">The wind turbine generators in </w:t>
      </w:r>
      <w:r w:rsidR="00F13151">
        <w:rPr>
          <w:rStyle w:val="hps"/>
          <w:rFonts w:ascii="Times New Roman" w:hAnsi="Times New Roman"/>
          <w:lang w:val="en-US"/>
        </w:rPr>
        <w:t>this example</w:t>
      </w:r>
      <w:r w:rsidRPr="004A24E5">
        <w:rPr>
          <w:rStyle w:val="hps"/>
          <w:rFonts w:ascii="Times New Roman" w:hAnsi="Times New Roman"/>
          <w:lang w:val="en-US"/>
        </w:rPr>
        <w:t xml:space="preserve"> are represented with the Norton-equivalent impedance and current spectrums shown in the graph of </w:t>
      </w:r>
      <w:r w:rsidRPr="004A24E5">
        <w:rPr>
          <w:rStyle w:val="hps"/>
          <w:rFonts w:ascii="Times New Roman" w:hAnsi="Times New Roman"/>
          <w:lang w:val="en-US"/>
        </w:rPr>
        <w:fldChar w:fldCharType="begin"/>
      </w:r>
      <w:r w:rsidRPr="004A24E5">
        <w:rPr>
          <w:rStyle w:val="hps"/>
          <w:rFonts w:ascii="Times New Roman" w:hAnsi="Times New Roman"/>
          <w:lang w:val="en-US"/>
        </w:rPr>
        <w:instrText xml:space="preserve"> REF _Ref344909691 \h  \* MERGEFORMAT </w:instrText>
      </w:r>
      <w:r w:rsidRPr="004A24E5">
        <w:rPr>
          <w:rStyle w:val="hps"/>
          <w:rFonts w:ascii="Times New Roman" w:hAnsi="Times New Roman"/>
          <w:lang w:val="en-US"/>
        </w:rPr>
      </w:r>
      <w:r w:rsidRPr="004A24E5">
        <w:rPr>
          <w:rStyle w:val="hps"/>
          <w:rFonts w:ascii="Times New Roman" w:hAnsi="Times New Roman"/>
          <w:lang w:val="en-US"/>
        </w:rPr>
        <w:fldChar w:fldCharType="separate"/>
      </w:r>
      <w:r w:rsidRPr="004A24E5">
        <w:rPr>
          <w:rStyle w:val="hps"/>
          <w:rFonts w:ascii="Times New Roman" w:hAnsi="Times New Roman"/>
          <w:lang w:val="en-US"/>
        </w:rPr>
        <w:t>Fig. 3</w:t>
      </w:r>
      <w:r w:rsidRPr="004A24E5">
        <w:rPr>
          <w:rStyle w:val="hps"/>
          <w:rFonts w:ascii="Times New Roman" w:hAnsi="Times New Roman"/>
          <w:lang w:val="en-US"/>
        </w:rPr>
        <w:fldChar w:fldCharType="end"/>
      </w:r>
      <w:r w:rsidRPr="004A24E5">
        <w:rPr>
          <w:rStyle w:val="hps"/>
          <w:rFonts w:ascii="Times New Roman" w:hAnsi="Times New Roman"/>
          <w:lang w:val="en-US"/>
        </w:rPr>
        <w:t xml:space="preserve"> [7]. </w:t>
      </w:r>
    </w:p>
    <w:p w:rsidR="004A2621" w:rsidRPr="00F40E0F" w:rsidRDefault="004A2621" w:rsidP="00F40E0F">
      <w:pPr>
        <w:spacing w:line="276" w:lineRule="auto"/>
        <w:jc w:val="both"/>
        <w:rPr>
          <w:rFonts w:ascii="Times New Roman" w:hAnsi="Times New Roman"/>
          <w:lang w:val="en-US"/>
        </w:rPr>
      </w:pPr>
      <w:r w:rsidRPr="004A24E5">
        <w:rPr>
          <w:rStyle w:val="hps"/>
          <w:rFonts w:ascii="Times New Roman" w:hAnsi="Times New Roman"/>
          <w:lang w:val="en-US"/>
        </w:rPr>
        <w:t>The impedance spectrum seen at the terminals of the wind turbines</w:t>
      </w:r>
      <w:r w:rsidR="00432BF3">
        <w:rPr>
          <w:rStyle w:val="hps"/>
          <w:rFonts w:ascii="Times New Roman" w:hAnsi="Times New Roman"/>
          <w:lang w:val="en-US"/>
        </w:rPr>
        <w:t xml:space="preserve"> (</w:t>
      </w:r>
      <w:proofErr w:type="spellStart"/>
      <w:r w:rsidR="00432BF3">
        <w:rPr>
          <w:rStyle w:val="hps"/>
          <w:rFonts w:ascii="Times New Roman" w:hAnsi="Times New Roman"/>
          <w:lang w:val="en-US"/>
        </w:rPr>
        <w:t>Zeq</w:t>
      </w:r>
      <w:proofErr w:type="spellEnd"/>
      <w:r w:rsidR="00432BF3">
        <w:rPr>
          <w:rStyle w:val="hps"/>
          <w:rFonts w:ascii="Times New Roman" w:hAnsi="Times New Roman"/>
          <w:lang w:val="en-US"/>
        </w:rPr>
        <w:t>)</w:t>
      </w:r>
      <w:r w:rsidRPr="004A24E5">
        <w:rPr>
          <w:rStyle w:val="hps"/>
          <w:rFonts w:ascii="Times New Roman" w:hAnsi="Times New Roman"/>
          <w:lang w:val="en-US"/>
        </w:rPr>
        <w:t xml:space="preserve"> is presented in Fig. 6. It presents parallel resonances at 840 Hz (14th order) and at 1800 Hz (30th order) due to capacitance of the grid and of the collector system. The current relationship </w:t>
      </w:r>
      <w:r w:rsidR="00C343F3">
        <w:rPr>
          <w:rStyle w:val="hps"/>
          <w:rFonts w:ascii="Times New Roman" w:hAnsi="Times New Roman"/>
          <w:lang w:val="en-US"/>
        </w:rPr>
        <w:t xml:space="preserve">POE over WTG terminals </w:t>
      </w:r>
      <w:r w:rsidR="00432BF3">
        <w:rPr>
          <w:rStyle w:val="hps"/>
          <w:rFonts w:ascii="Times New Roman" w:hAnsi="Times New Roman"/>
          <w:lang w:val="en-US"/>
        </w:rPr>
        <w:t xml:space="preserve">(Ki) </w:t>
      </w:r>
      <w:r w:rsidRPr="004A24E5">
        <w:rPr>
          <w:rStyle w:val="hps"/>
          <w:rFonts w:ascii="Times New Roman" w:hAnsi="Times New Roman"/>
          <w:lang w:val="en-US"/>
        </w:rPr>
        <w:t>follows the same resonance driving-point of the equivalent impedance</w:t>
      </w:r>
      <w:r w:rsidR="00432BF3">
        <w:rPr>
          <w:rStyle w:val="hps"/>
          <w:rFonts w:ascii="Times New Roman" w:hAnsi="Times New Roman"/>
          <w:lang w:val="en-US"/>
        </w:rPr>
        <w:t xml:space="preserve"> and is also presented in Fig 6</w:t>
      </w:r>
      <w:r w:rsidRPr="004A24E5">
        <w:rPr>
          <w:rStyle w:val="hps"/>
          <w:rFonts w:ascii="Times New Roman" w:hAnsi="Times New Roman"/>
          <w:lang w:val="en-US"/>
        </w:rPr>
        <w:t>.</w:t>
      </w:r>
    </w:p>
    <w:p w:rsidR="00F13151" w:rsidRDefault="004A2621" w:rsidP="008F2F6B">
      <w:pPr>
        <w:spacing w:line="276" w:lineRule="auto"/>
        <w:jc w:val="both"/>
        <w:rPr>
          <w:rStyle w:val="hps"/>
          <w:rFonts w:ascii="Times New Roman" w:hAnsi="Times New Roman"/>
          <w:lang w:val="en-US"/>
        </w:rPr>
      </w:pPr>
      <w:r w:rsidRPr="004A24E5">
        <w:rPr>
          <w:rStyle w:val="hps"/>
          <w:rFonts w:ascii="Times New Roman" w:hAnsi="Times New Roman"/>
          <w:lang w:val="en-US"/>
        </w:rPr>
        <w:t xml:space="preserve">The voltage and current distortion spectrums at the POE due to the wind turbine generators are given in the following figures. The maximum current distortion values occur close to the frequencies of parallel resonances. The maximum voltage distortion occurs at 300 Hz (5th order) which has the voltage amplified due to the maximum </w:t>
      </w:r>
      <w:proofErr w:type="spellStart"/>
      <w:r w:rsidRPr="004A24E5">
        <w:rPr>
          <w:rStyle w:val="hps"/>
          <w:rFonts w:ascii="Times New Roman" w:hAnsi="Times New Roman"/>
          <w:lang w:val="en-US"/>
        </w:rPr>
        <w:t>Z</w:t>
      </w:r>
      <w:r w:rsidRPr="004A24E5">
        <w:rPr>
          <w:rStyle w:val="hps"/>
          <w:rFonts w:ascii="Times New Roman" w:hAnsi="Times New Roman"/>
          <w:vertAlign w:val="subscript"/>
          <w:lang w:val="en-US"/>
        </w:rPr>
        <w:t>grid</w:t>
      </w:r>
      <w:proofErr w:type="spellEnd"/>
      <w:r w:rsidRPr="004A24E5">
        <w:rPr>
          <w:rStyle w:val="hps"/>
          <w:rFonts w:ascii="Times New Roman" w:hAnsi="Times New Roman"/>
          <w:lang w:val="en-US"/>
        </w:rPr>
        <w:t xml:space="preserve"> value at this order. The estimated distortion levels are significantly lower than the most strict limits, e.g. of 1% at 5th order. The frequencies with distortions are 300 Hz (5th order), 420 Hz (7th order), 1800 Hz (30th order) and 1920 Hz (32nd order). The distortions in 30th and 32nd orders are considerably reduced </w:t>
      </w:r>
      <w:r w:rsidR="00C343F3">
        <w:rPr>
          <w:rStyle w:val="hps"/>
          <w:rFonts w:ascii="Times New Roman" w:hAnsi="Times New Roman"/>
          <w:lang w:val="en-US"/>
        </w:rPr>
        <w:t xml:space="preserve">at the POE </w:t>
      </w:r>
      <w:r w:rsidRPr="004A24E5">
        <w:rPr>
          <w:rStyle w:val="hps"/>
          <w:rFonts w:ascii="Times New Roman" w:hAnsi="Times New Roman"/>
          <w:lang w:val="en-US"/>
        </w:rPr>
        <w:t xml:space="preserve">because the collector system capacitance absorbs an important portion of the harmonic currents </w:t>
      </w:r>
      <w:r w:rsidR="00C343F3">
        <w:rPr>
          <w:rStyle w:val="hps"/>
          <w:rFonts w:ascii="Times New Roman" w:hAnsi="Times New Roman"/>
          <w:lang w:val="en-US"/>
        </w:rPr>
        <w:t>from</w:t>
      </w:r>
      <w:r w:rsidRPr="004A24E5">
        <w:rPr>
          <w:rStyle w:val="hps"/>
          <w:rFonts w:ascii="Times New Roman" w:hAnsi="Times New Roman"/>
          <w:lang w:val="en-US"/>
        </w:rPr>
        <w:t xml:space="preserve"> the WTGs at these frequencies. Additionally</w:t>
      </w:r>
      <w:r w:rsidR="00C343F3">
        <w:rPr>
          <w:rStyle w:val="hps"/>
          <w:rFonts w:ascii="Times New Roman" w:hAnsi="Times New Roman"/>
          <w:lang w:val="en-US"/>
        </w:rPr>
        <w:t>,</w:t>
      </w:r>
      <w:r w:rsidRPr="004A24E5">
        <w:rPr>
          <w:rStyle w:val="hps"/>
          <w:rFonts w:ascii="Times New Roman" w:hAnsi="Times New Roman"/>
          <w:lang w:val="en-US"/>
        </w:rPr>
        <w:t xml:space="preserve"> the high frequency damping of the collector cables and the main transformer are important for the </w:t>
      </w:r>
      <w:r w:rsidR="00C343F3">
        <w:rPr>
          <w:rStyle w:val="hps"/>
          <w:rFonts w:ascii="Times New Roman" w:hAnsi="Times New Roman"/>
          <w:lang w:val="en-US"/>
        </w:rPr>
        <w:t xml:space="preserve">realistic </w:t>
      </w:r>
      <w:r w:rsidR="00260817">
        <w:rPr>
          <w:rStyle w:val="hps"/>
          <w:rFonts w:ascii="Times New Roman" w:hAnsi="Times New Roman"/>
          <w:lang w:val="en-US"/>
        </w:rPr>
        <w:t>estimation</w:t>
      </w:r>
      <w:r w:rsidRPr="004A24E5">
        <w:rPr>
          <w:rStyle w:val="hps"/>
          <w:rFonts w:ascii="Times New Roman" w:hAnsi="Times New Roman"/>
          <w:lang w:val="en-US"/>
        </w:rPr>
        <w:t xml:space="preserve"> of currents at 30th and 32nd orders at the POE.</w:t>
      </w:r>
      <w:r w:rsidR="00F13151">
        <w:rPr>
          <w:rStyle w:val="hps"/>
          <w:rFonts w:ascii="Times New Roman" w:hAnsi="Times New Roman"/>
          <w:lang w:val="en-US"/>
        </w:rPr>
        <w:t xml:space="preserve"> The calculated THI value is 0.16% and the THD value is 0.06% for this example.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5210"/>
      </w:tblGrid>
      <w:tr w:rsidR="008F2F6B" w:rsidTr="008F2F6B">
        <w:tc>
          <w:tcPr>
            <w:tcW w:w="5283" w:type="dxa"/>
          </w:tcPr>
          <w:p w:rsidR="008F2F6B" w:rsidRDefault="008F2F6B" w:rsidP="008F2F6B">
            <w:pPr>
              <w:spacing w:line="276" w:lineRule="auto"/>
              <w:jc w:val="both"/>
              <w:rPr>
                <w:rStyle w:val="hps"/>
                <w:rFonts w:ascii="Times New Roman" w:hAnsi="Times New Roman"/>
                <w:lang w:val="en-US"/>
              </w:rPr>
            </w:pPr>
            <w:r w:rsidRPr="004A24E5">
              <w:rPr>
                <w:noProof/>
                <w:lang w:eastAsia="pt-BR"/>
              </w:rPr>
              <w:lastRenderedPageBreak/>
              <w:drawing>
                <wp:inline distT="0" distB="0" distL="0" distR="0" wp14:anchorId="7DA92D02" wp14:editId="5E30B044">
                  <wp:extent cx="3343275" cy="2667000"/>
                  <wp:effectExtent l="0" t="0" r="9525"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l="3474" t="4967" r="7419"/>
                          <a:stretch>
                            <a:fillRect/>
                          </a:stretch>
                        </pic:blipFill>
                        <pic:spPr bwMode="auto">
                          <a:xfrm>
                            <a:off x="0" y="0"/>
                            <a:ext cx="3343275" cy="2667000"/>
                          </a:xfrm>
                          <a:prstGeom prst="rect">
                            <a:avLst/>
                          </a:prstGeom>
                          <a:noFill/>
                          <a:ln>
                            <a:noFill/>
                          </a:ln>
                        </pic:spPr>
                      </pic:pic>
                    </a:graphicData>
                  </a:graphic>
                </wp:inline>
              </w:drawing>
            </w:r>
          </w:p>
        </w:tc>
        <w:tc>
          <w:tcPr>
            <w:tcW w:w="5283" w:type="dxa"/>
          </w:tcPr>
          <w:p w:rsidR="008F2F6B" w:rsidRDefault="008F2F6B" w:rsidP="008F2F6B">
            <w:pPr>
              <w:spacing w:line="276" w:lineRule="auto"/>
              <w:jc w:val="both"/>
              <w:rPr>
                <w:rStyle w:val="hps"/>
                <w:rFonts w:ascii="Times New Roman" w:hAnsi="Times New Roman"/>
                <w:lang w:val="en-US"/>
              </w:rPr>
            </w:pPr>
            <w:r w:rsidRPr="004A24E5">
              <w:rPr>
                <w:noProof/>
                <w:lang w:eastAsia="pt-BR"/>
              </w:rPr>
              <w:drawing>
                <wp:inline distT="0" distB="0" distL="0" distR="0" wp14:anchorId="0CE71B5D" wp14:editId="19117F87">
                  <wp:extent cx="3257550" cy="2571750"/>
                  <wp:effectExtent l="0" t="0" r="0" b="0"/>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l="2234" t="4967" r="7668"/>
                          <a:stretch>
                            <a:fillRect/>
                          </a:stretch>
                        </pic:blipFill>
                        <pic:spPr bwMode="auto">
                          <a:xfrm>
                            <a:off x="0" y="0"/>
                            <a:ext cx="3257550" cy="2571750"/>
                          </a:xfrm>
                          <a:prstGeom prst="rect">
                            <a:avLst/>
                          </a:prstGeom>
                          <a:noFill/>
                          <a:ln>
                            <a:noFill/>
                          </a:ln>
                        </pic:spPr>
                      </pic:pic>
                    </a:graphicData>
                  </a:graphic>
                </wp:inline>
              </w:drawing>
            </w:r>
          </w:p>
        </w:tc>
      </w:tr>
      <w:tr w:rsidR="008F2F6B" w:rsidTr="008F2F6B">
        <w:tc>
          <w:tcPr>
            <w:tcW w:w="5283" w:type="dxa"/>
          </w:tcPr>
          <w:p w:rsidR="008F2F6B" w:rsidRPr="004A24E5" w:rsidRDefault="008F2F6B" w:rsidP="008F2F6B">
            <w:pPr>
              <w:pStyle w:val="Legenda"/>
              <w:spacing w:after="0" w:line="276" w:lineRule="auto"/>
              <w:rPr>
                <w:i/>
                <w:sz w:val="20"/>
                <w:szCs w:val="16"/>
              </w:rPr>
            </w:pPr>
            <w:r>
              <w:rPr>
                <w:sz w:val="20"/>
                <w:szCs w:val="16"/>
              </w:rPr>
              <w:t>Figure</w:t>
            </w:r>
            <w:r w:rsidRPr="004A24E5">
              <w:rPr>
                <w:sz w:val="20"/>
                <w:szCs w:val="16"/>
              </w:rPr>
              <w:t xml:space="preserve"> </w:t>
            </w:r>
            <w:r w:rsidRPr="004A24E5">
              <w:rPr>
                <w:i/>
                <w:sz w:val="20"/>
                <w:szCs w:val="16"/>
              </w:rPr>
              <w:fldChar w:fldCharType="begin"/>
            </w:r>
            <w:r w:rsidRPr="004A24E5">
              <w:rPr>
                <w:sz w:val="20"/>
                <w:szCs w:val="16"/>
              </w:rPr>
              <w:instrText xml:space="preserve"> SEQ Figure \* ARABIC </w:instrText>
            </w:r>
            <w:r w:rsidRPr="004A24E5">
              <w:rPr>
                <w:i/>
                <w:sz w:val="20"/>
                <w:szCs w:val="16"/>
              </w:rPr>
              <w:fldChar w:fldCharType="separate"/>
            </w:r>
            <w:r w:rsidRPr="004A24E5">
              <w:rPr>
                <w:noProof/>
                <w:sz w:val="20"/>
                <w:szCs w:val="16"/>
              </w:rPr>
              <w:t>7</w:t>
            </w:r>
            <w:r w:rsidRPr="004A24E5">
              <w:rPr>
                <w:i/>
                <w:sz w:val="20"/>
                <w:szCs w:val="16"/>
              </w:rPr>
              <w:fldChar w:fldCharType="end"/>
            </w:r>
            <w:r w:rsidRPr="004A24E5">
              <w:rPr>
                <w:sz w:val="20"/>
                <w:szCs w:val="16"/>
              </w:rPr>
              <w:t>.  Harmonic Current Spectrum at POE Caused by the Wind Turbines.</w:t>
            </w:r>
          </w:p>
          <w:p w:rsidR="008F2F6B" w:rsidRDefault="008F2F6B" w:rsidP="008F2F6B">
            <w:pPr>
              <w:spacing w:line="276" w:lineRule="auto"/>
              <w:jc w:val="both"/>
              <w:rPr>
                <w:rStyle w:val="hps"/>
                <w:rFonts w:ascii="Times New Roman" w:hAnsi="Times New Roman"/>
                <w:lang w:val="en-US"/>
              </w:rPr>
            </w:pPr>
          </w:p>
        </w:tc>
        <w:tc>
          <w:tcPr>
            <w:tcW w:w="5283" w:type="dxa"/>
          </w:tcPr>
          <w:p w:rsidR="008F2F6B" w:rsidRPr="004A24E5" w:rsidRDefault="008F2F6B" w:rsidP="008F2F6B">
            <w:pPr>
              <w:pStyle w:val="Legenda"/>
              <w:spacing w:after="0" w:line="276" w:lineRule="auto"/>
              <w:rPr>
                <w:i/>
                <w:sz w:val="20"/>
                <w:szCs w:val="16"/>
              </w:rPr>
            </w:pPr>
            <w:r>
              <w:rPr>
                <w:sz w:val="20"/>
                <w:szCs w:val="16"/>
              </w:rPr>
              <w:t>Figure</w:t>
            </w:r>
            <w:r w:rsidRPr="004A24E5">
              <w:rPr>
                <w:sz w:val="20"/>
                <w:szCs w:val="16"/>
              </w:rPr>
              <w:t xml:space="preserve"> </w:t>
            </w:r>
            <w:r w:rsidRPr="004A24E5">
              <w:rPr>
                <w:i/>
                <w:sz w:val="20"/>
                <w:szCs w:val="16"/>
              </w:rPr>
              <w:fldChar w:fldCharType="begin"/>
            </w:r>
            <w:r w:rsidRPr="004A24E5">
              <w:rPr>
                <w:sz w:val="20"/>
                <w:szCs w:val="16"/>
              </w:rPr>
              <w:instrText xml:space="preserve"> SEQ Figure \* ARABIC </w:instrText>
            </w:r>
            <w:r w:rsidRPr="004A24E5">
              <w:rPr>
                <w:i/>
                <w:sz w:val="20"/>
                <w:szCs w:val="16"/>
              </w:rPr>
              <w:fldChar w:fldCharType="separate"/>
            </w:r>
            <w:r w:rsidRPr="004A24E5">
              <w:rPr>
                <w:noProof/>
                <w:sz w:val="20"/>
                <w:szCs w:val="16"/>
              </w:rPr>
              <w:t>8</w:t>
            </w:r>
            <w:r w:rsidRPr="004A24E5">
              <w:rPr>
                <w:i/>
                <w:sz w:val="20"/>
                <w:szCs w:val="16"/>
              </w:rPr>
              <w:fldChar w:fldCharType="end"/>
            </w:r>
            <w:r w:rsidRPr="004A24E5">
              <w:rPr>
                <w:sz w:val="20"/>
                <w:szCs w:val="16"/>
              </w:rPr>
              <w:t>.  Voltage Distortion Spectrum at POE Caused by the Wind Turbines.</w:t>
            </w:r>
          </w:p>
          <w:p w:rsidR="008F2F6B" w:rsidRDefault="008F2F6B" w:rsidP="008F2F6B">
            <w:pPr>
              <w:spacing w:line="276" w:lineRule="auto"/>
              <w:jc w:val="both"/>
              <w:rPr>
                <w:rStyle w:val="hps"/>
                <w:rFonts w:ascii="Times New Roman" w:hAnsi="Times New Roman"/>
                <w:lang w:val="en-US"/>
              </w:rPr>
            </w:pPr>
          </w:p>
        </w:tc>
      </w:tr>
    </w:tbl>
    <w:p w:rsidR="004A2621" w:rsidRPr="0024256A" w:rsidRDefault="00F13151" w:rsidP="008F2F6B">
      <w:pPr>
        <w:pStyle w:val="Ttulo2"/>
        <w:spacing w:before="240" w:after="0" w:line="276" w:lineRule="auto"/>
      </w:pPr>
      <w:r>
        <w:t xml:space="preserve">Example 2: </w:t>
      </w:r>
      <w:r w:rsidR="00AC14E9" w:rsidRPr="0024256A">
        <w:t>Simplistic</w:t>
      </w:r>
      <w:r w:rsidR="004A2621" w:rsidRPr="0024256A">
        <w:t xml:space="preserve"> Methodology</w:t>
      </w:r>
    </w:p>
    <w:p w:rsidR="004A2621" w:rsidRPr="00652A82" w:rsidRDefault="004A2621" w:rsidP="008F2F6B">
      <w:pPr>
        <w:spacing w:line="276" w:lineRule="auto"/>
        <w:jc w:val="both"/>
        <w:rPr>
          <w:rStyle w:val="hps"/>
          <w:rFonts w:ascii="Times New Roman" w:hAnsi="Times New Roman"/>
          <w:lang w:val="en-US"/>
        </w:rPr>
      </w:pPr>
      <w:r w:rsidRPr="00652A82">
        <w:rPr>
          <w:rStyle w:val="hps"/>
          <w:rFonts w:ascii="Times New Roman" w:hAnsi="Times New Roman"/>
          <w:lang w:val="en-US"/>
        </w:rPr>
        <w:t xml:space="preserve">A new assessment was done using the measured currents shown in Fig. 3, for a SCR of 3, using the </w:t>
      </w:r>
      <w:r w:rsidR="00A10025">
        <w:rPr>
          <w:rStyle w:val="hps"/>
          <w:rFonts w:ascii="Times New Roman" w:hAnsi="Times New Roman"/>
          <w:lang w:val="en-US"/>
        </w:rPr>
        <w:t>s</w:t>
      </w:r>
      <w:r w:rsidR="00AC14E9">
        <w:rPr>
          <w:rStyle w:val="hps"/>
          <w:rFonts w:ascii="Times New Roman" w:hAnsi="Times New Roman"/>
          <w:lang w:val="en-US"/>
        </w:rPr>
        <w:t>implistic</w:t>
      </w:r>
      <w:r w:rsidRPr="00652A82">
        <w:rPr>
          <w:rStyle w:val="hps"/>
          <w:rFonts w:ascii="Times New Roman" w:hAnsi="Times New Roman"/>
          <w:lang w:val="en-US"/>
        </w:rPr>
        <w:t xml:space="preserve"> schematic proposed in Fig. 1, excluding collector system capacitance and wind turbine </w:t>
      </w:r>
      <w:r w:rsidR="00F13151">
        <w:rPr>
          <w:rStyle w:val="hps"/>
          <w:rFonts w:ascii="Times New Roman" w:hAnsi="Times New Roman"/>
          <w:lang w:val="en-US"/>
        </w:rPr>
        <w:t xml:space="preserve">Norton </w:t>
      </w:r>
      <w:r w:rsidRPr="00652A82">
        <w:rPr>
          <w:rStyle w:val="hps"/>
          <w:rFonts w:ascii="Times New Roman" w:hAnsi="Times New Roman"/>
          <w:lang w:val="en-US"/>
        </w:rPr>
        <w:t xml:space="preserve">impedance.  The measured currents do not exclude grid distortion, so the spectrum has mostly higher values for each harmonic frequency, and the currents are not retained inside the wind farm due to cable capacitance. </w:t>
      </w:r>
    </w:p>
    <w:p w:rsidR="004A2621" w:rsidRPr="00652A82" w:rsidRDefault="004A2621" w:rsidP="008F2F6B">
      <w:pPr>
        <w:spacing w:line="276" w:lineRule="auto"/>
        <w:jc w:val="both"/>
        <w:rPr>
          <w:rStyle w:val="hps"/>
          <w:rFonts w:ascii="Times New Roman" w:hAnsi="Times New Roman"/>
          <w:lang w:val="en-US"/>
        </w:rPr>
      </w:pPr>
      <w:r w:rsidRPr="00652A82">
        <w:rPr>
          <w:rStyle w:val="hps"/>
          <w:rFonts w:ascii="Times New Roman" w:hAnsi="Times New Roman"/>
          <w:lang w:val="en-US"/>
        </w:rPr>
        <w:t>These factors result in THI</w:t>
      </w:r>
      <w:r w:rsidR="00F13151">
        <w:rPr>
          <w:rStyle w:val="hps"/>
          <w:rFonts w:ascii="Times New Roman" w:hAnsi="Times New Roman"/>
          <w:lang w:val="en-US"/>
        </w:rPr>
        <w:t xml:space="preserve"> of 0.85%</w:t>
      </w:r>
      <w:r w:rsidRPr="00652A82">
        <w:rPr>
          <w:rStyle w:val="hps"/>
          <w:rFonts w:ascii="Times New Roman" w:hAnsi="Times New Roman"/>
          <w:lang w:val="en-US"/>
        </w:rPr>
        <w:t xml:space="preserve"> and THV</w:t>
      </w:r>
      <w:r w:rsidR="00F13151">
        <w:rPr>
          <w:rStyle w:val="hps"/>
          <w:rFonts w:ascii="Times New Roman" w:hAnsi="Times New Roman"/>
          <w:lang w:val="en-US"/>
        </w:rPr>
        <w:t xml:space="preserve"> of 0.4%, valu</w:t>
      </w:r>
      <w:r w:rsidRPr="00652A82">
        <w:rPr>
          <w:rStyle w:val="hps"/>
          <w:rFonts w:ascii="Times New Roman" w:hAnsi="Times New Roman"/>
          <w:lang w:val="en-US"/>
        </w:rPr>
        <w:t>es up to 6 times higher than previous results</w:t>
      </w:r>
      <w:proofErr w:type="gramStart"/>
      <w:r w:rsidR="008A7CD6">
        <w:rPr>
          <w:rStyle w:val="hps"/>
          <w:rFonts w:ascii="Times New Roman" w:hAnsi="Times New Roman"/>
          <w:lang w:val="en-US"/>
        </w:rPr>
        <w:t xml:space="preserve">, </w:t>
      </w:r>
      <w:r w:rsidRPr="00652A82">
        <w:rPr>
          <w:rStyle w:val="hps"/>
          <w:rFonts w:ascii="Times New Roman" w:hAnsi="Times New Roman"/>
          <w:lang w:val="en-US"/>
        </w:rPr>
        <w:t>.</w:t>
      </w:r>
      <w:proofErr w:type="gramEnd"/>
      <w:r w:rsidRPr="00652A82">
        <w:rPr>
          <w:rStyle w:val="hps"/>
          <w:rFonts w:ascii="Times New Roman" w:hAnsi="Times New Roman"/>
          <w:lang w:val="en-US"/>
        </w:rPr>
        <w:t xml:space="preserve"> Still the values are lower than strict limits of e.g. 2%. </w:t>
      </w:r>
      <w:r w:rsidR="00CB14B7">
        <w:rPr>
          <w:rStyle w:val="hps"/>
          <w:rFonts w:ascii="Times New Roman" w:hAnsi="Times New Roman"/>
          <w:lang w:val="en-US"/>
        </w:rPr>
        <w:t>Next figure shows that the 5</w:t>
      </w:r>
      <w:r w:rsidR="00CB14B7" w:rsidRPr="00CB14B7">
        <w:rPr>
          <w:rStyle w:val="hps"/>
          <w:rFonts w:ascii="Times New Roman" w:hAnsi="Times New Roman"/>
          <w:vertAlign w:val="superscript"/>
          <w:lang w:val="en-US"/>
        </w:rPr>
        <w:t>th</w:t>
      </w:r>
      <w:r w:rsidR="00CB14B7">
        <w:rPr>
          <w:rStyle w:val="hps"/>
          <w:rFonts w:ascii="Times New Roman" w:hAnsi="Times New Roman"/>
          <w:lang w:val="en-US"/>
        </w:rPr>
        <w:t xml:space="preserve"> order is the dominant in the THV results. </w:t>
      </w:r>
    </w:p>
    <w:p w:rsidR="004A2621" w:rsidRPr="00652A82" w:rsidRDefault="008552E4" w:rsidP="008F2F6B">
      <w:pPr>
        <w:pStyle w:val="Legenda"/>
        <w:keepNext/>
        <w:spacing w:after="0" w:line="276" w:lineRule="auto"/>
        <w:rPr>
          <w:sz w:val="32"/>
        </w:rPr>
      </w:pPr>
      <w:r w:rsidRPr="00652A82">
        <w:rPr>
          <w:noProof/>
          <w:sz w:val="32"/>
          <w:lang w:val="pt-BR" w:eastAsia="pt-BR"/>
        </w:rPr>
        <w:drawing>
          <wp:inline distT="0" distB="0" distL="0" distR="0" wp14:anchorId="37860011" wp14:editId="2ABD6438">
            <wp:extent cx="3238500" cy="2533650"/>
            <wp:effectExtent l="0" t="0" r="0" b="0"/>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l="3474" t="4637" r="6676" b="1656"/>
                    <a:stretch>
                      <a:fillRect/>
                    </a:stretch>
                  </pic:blipFill>
                  <pic:spPr bwMode="auto">
                    <a:xfrm>
                      <a:off x="0" y="0"/>
                      <a:ext cx="3238500" cy="2533650"/>
                    </a:xfrm>
                    <a:prstGeom prst="rect">
                      <a:avLst/>
                    </a:prstGeom>
                    <a:noFill/>
                    <a:ln>
                      <a:noFill/>
                    </a:ln>
                  </pic:spPr>
                </pic:pic>
              </a:graphicData>
            </a:graphic>
          </wp:inline>
        </w:drawing>
      </w:r>
    </w:p>
    <w:p w:rsidR="004A2621" w:rsidRPr="00652A82" w:rsidRDefault="00652A82" w:rsidP="008F2F6B">
      <w:pPr>
        <w:pStyle w:val="Legenda"/>
        <w:spacing w:after="0" w:line="276" w:lineRule="auto"/>
        <w:rPr>
          <w:i/>
          <w:sz w:val="20"/>
          <w:szCs w:val="16"/>
        </w:rPr>
      </w:pPr>
      <w:proofErr w:type="gramStart"/>
      <w:r>
        <w:rPr>
          <w:sz w:val="20"/>
          <w:szCs w:val="16"/>
        </w:rPr>
        <w:t>Figure</w:t>
      </w:r>
      <w:r w:rsidR="004A2621" w:rsidRPr="00652A82">
        <w:rPr>
          <w:sz w:val="20"/>
          <w:szCs w:val="16"/>
        </w:rPr>
        <w:t xml:space="preserve"> </w:t>
      </w:r>
      <w:r w:rsidR="004A2621" w:rsidRPr="00652A82">
        <w:rPr>
          <w:i/>
          <w:sz w:val="20"/>
          <w:szCs w:val="16"/>
        </w:rPr>
        <w:fldChar w:fldCharType="begin"/>
      </w:r>
      <w:r w:rsidR="004A2621" w:rsidRPr="00652A82">
        <w:rPr>
          <w:sz w:val="20"/>
          <w:szCs w:val="16"/>
        </w:rPr>
        <w:instrText xml:space="preserve"> SEQ Figure \* ARABIC </w:instrText>
      </w:r>
      <w:r w:rsidR="004A2621" w:rsidRPr="00652A82">
        <w:rPr>
          <w:i/>
          <w:sz w:val="20"/>
          <w:szCs w:val="16"/>
        </w:rPr>
        <w:fldChar w:fldCharType="separate"/>
      </w:r>
      <w:r w:rsidR="004A2621" w:rsidRPr="00652A82">
        <w:rPr>
          <w:noProof/>
          <w:sz w:val="20"/>
          <w:szCs w:val="16"/>
        </w:rPr>
        <w:t>18</w:t>
      </w:r>
      <w:r w:rsidR="004A2621" w:rsidRPr="00652A82">
        <w:rPr>
          <w:i/>
          <w:sz w:val="20"/>
          <w:szCs w:val="16"/>
        </w:rPr>
        <w:fldChar w:fldCharType="end"/>
      </w:r>
      <w:r w:rsidR="004A2621" w:rsidRPr="00652A82">
        <w:rPr>
          <w:sz w:val="20"/>
          <w:szCs w:val="16"/>
        </w:rPr>
        <w:t>.</w:t>
      </w:r>
      <w:proofErr w:type="gramEnd"/>
      <w:r w:rsidR="004A2621" w:rsidRPr="00652A82">
        <w:rPr>
          <w:sz w:val="20"/>
          <w:szCs w:val="16"/>
        </w:rPr>
        <w:t xml:space="preserve"> </w:t>
      </w:r>
      <w:proofErr w:type="gramStart"/>
      <w:r w:rsidR="004A2621" w:rsidRPr="00652A82">
        <w:rPr>
          <w:sz w:val="20"/>
          <w:szCs w:val="16"/>
        </w:rPr>
        <w:t>Voltage Distortion Spectrum at POE with Data of Measured Currents.</w:t>
      </w:r>
      <w:proofErr w:type="gramEnd"/>
    </w:p>
    <w:p w:rsidR="004A2621" w:rsidRPr="0024256A" w:rsidRDefault="004A2621" w:rsidP="008F2F6B">
      <w:pPr>
        <w:spacing w:line="276" w:lineRule="auto"/>
        <w:jc w:val="both"/>
        <w:rPr>
          <w:rStyle w:val="hps"/>
          <w:rFonts w:ascii="Times New Roman" w:hAnsi="Times New Roman"/>
          <w:lang w:val="en-US"/>
        </w:rPr>
      </w:pPr>
      <w:r w:rsidRPr="0024256A">
        <w:rPr>
          <w:rStyle w:val="hps"/>
          <w:rFonts w:ascii="Times New Roman" w:hAnsi="Times New Roman"/>
          <w:lang w:val="en-US"/>
        </w:rPr>
        <w:lastRenderedPageBreak/>
        <w:t>With this methodology the resonance points including the contribution from the wind park are not identified. This may lead to misinterpretation of real conditions, and in</w:t>
      </w:r>
      <w:r w:rsidR="00E344BE" w:rsidRPr="0024256A">
        <w:rPr>
          <w:rStyle w:val="hps"/>
          <w:rFonts w:ascii="Times New Roman" w:hAnsi="Times New Roman"/>
          <w:lang w:val="en-US"/>
        </w:rPr>
        <w:t>accurate</w:t>
      </w:r>
      <w:r w:rsidRPr="0024256A">
        <w:rPr>
          <w:rStyle w:val="hps"/>
          <w:rFonts w:ascii="Times New Roman" w:hAnsi="Times New Roman"/>
          <w:lang w:val="en-US"/>
        </w:rPr>
        <w:t xml:space="preserve"> implementation of filters.</w:t>
      </w:r>
    </w:p>
    <w:p w:rsidR="004A2621" w:rsidRPr="004A2621" w:rsidRDefault="004A2621" w:rsidP="008F2F6B">
      <w:pPr>
        <w:pStyle w:val="Ttulo1"/>
        <w:tabs>
          <w:tab w:val="left" w:pos="567"/>
        </w:tabs>
        <w:spacing w:after="0" w:line="276" w:lineRule="auto"/>
        <w:ind w:left="0" w:firstLine="0"/>
        <w:jc w:val="both"/>
        <w:rPr>
          <w:rFonts w:ascii="Times New Roman" w:hAnsi="Times New Roman"/>
        </w:rPr>
      </w:pPr>
      <w:r w:rsidRPr="004A2621">
        <w:rPr>
          <w:rFonts w:ascii="Times New Roman" w:hAnsi="Times New Roman"/>
        </w:rPr>
        <w:t>Conclusion</w:t>
      </w:r>
    </w:p>
    <w:p w:rsidR="005C0881" w:rsidRDefault="005C0881" w:rsidP="008F2F6B">
      <w:pPr>
        <w:spacing w:line="276" w:lineRule="auto"/>
        <w:jc w:val="both"/>
        <w:rPr>
          <w:rStyle w:val="hps"/>
          <w:rFonts w:ascii="Times New Roman" w:hAnsi="Times New Roman"/>
          <w:lang w:val="en-US"/>
        </w:rPr>
      </w:pPr>
      <w:r>
        <w:rPr>
          <w:rStyle w:val="hps"/>
          <w:rFonts w:ascii="Times New Roman" w:hAnsi="Times New Roman"/>
          <w:lang w:val="en-US"/>
        </w:rPr>
        <w:t>W</w:t>
      </w:r>
      <w:r w:rsidR="004A2621" w:rsidRPr="00652A82">
        <w:rPr>
          <w:rStyle w:val="hps"/>
          <w:rFonts w:ascii="Times New Roman" w:hAnsi="Times New Roman"/>
          <w:lang w:val="en-US"/>
        </w:rPr>
        <w:t xml:space="preserve">aveform distortions </w:t>
      </w:r>
      <w:r w:rsidR="00870F78">
        <w:rPr>
          <w:rStyle w:val="hps"/>
          <w:rFonts w:ascii="Times New Roman" w:hAnsi="Times New Roman"/>
          <w:lang w:val="en-US"/>
        </w:rPr>
        <w:t xml:space="preserve">at the POE </w:t>
      </w:r>
      <w:r w:rsidR="004A2621" w:rsidRPr="00652A82">
        <w:rPr>
          <w:rStyle w:val="hps"/>
          <w:rFonts w:ascii="Times New Roman" w:hAnsi="Times New Roman"/>
          <w:lang w:val="en-US"/>
        </w:rPr>
        <w:t xml:space="preserve">caused by wind turbine converters are </w:t>
      </w:r>
      <w:r>
        <w:rPr>
          <w:rStyle w:val="hps"/>
          <w:rFonts w:ascii="Times New Roman" w:hAnsi="Times New Roman"/>
          <w:lang w:val="en-US"/>
        </w:rPr>
        <w:t xml:space="preserve">very </w:t>
      </w:r>
      <w:r w:rsidR="004A2621" w:rsidRPr="00652A82">
        <w:rPr>
          <w:rStyle w:val="hps"/>
          <w:rFonts w:ascii="Times New Roman" w:hAnsi="Times New Roman"/>
          <w:lang w:val="en-US"/>
        </w:rPr>
        <w:t xml:space="preserve">low. </w:t>
      </w:r>
      <w:r w:rsidR="00870F78">
        <w:rPr>
          <w:rStyle w:val="hps"/>
          <w:rFonts w:ascii="Times New Roman" w:hAnsi="Times New Roman"/>
          <w:lang w:val="en-US"/>
        </w:rPr>
        <w:t xml:space="preserve"> Experience across GE’s extensive fleet of wind turbines shows very few cases where harmonics are excessive.  In all of those cases the main issue was distortion energy coming from the grid rather than from the wind turbines, with resonances on the collector system amplifying the external energy.  Therefore GE recommends a practice where th</w:t>
      </w:r>
      <w:r w:rsidR="005F30C9">
        <w:rPr>
          <w:rStyle w:val="hps"/>
          <w:rFonts w:ascii="Times New Roman" w:hAnsi="Times New Roman"/>
          <w:lang w:val="en-US"/>
        </w:rPr>
        <w:t xml:space="preserve">is experience indicates risks may exist. </w:t>
      </w:r>
    </w:p>
    <w:p w:rsidR="005F30C9" w:rsidRDefault="005F30C9" w:rsidP="008F2F6B">
      <w:pPr>
        <w:spacing w:line="276" w:lineRule="auto"/>
        <w:jc w:val="both"/>
        <w:rPr>
          <w:rStyle w:val="hps"/>
          <w:rFonts w:ascii="Times New Roman" w:hAnsi="Times New Roman"/>
          <w:lang w:val="en-US"/>
        </w:rPr>
      </w:pPr>
      <w:r>
        <w:rPr>
          <w:rStyle w:val="hps"/>
          <w:rFonts w:ascii="Times New Roman" w:hAnsi="Times New Roman"/>
          <w:lang w:val="en-US"/>
        </w:rPr>
        <w:t xml:space="preserve"> </w:t>
      </w:r>
    </w:p>
    <w:p w:rsidR="005F30C9" w:rsidRDefault="005F30C9" w:rsidP="008F2F6B">
      <w:pPr>
        <w:spacing w:line="276" w:lineRule="auto"/>
        <w:jc w:val="both"/>
        <w:rPr>
          <w:rStyle w:val="hps"/>
          <w:rFonts w:ascii="Times New Roman" w:hAnsi="Times New Roman"/>
          <w:lang w:val="en-US"/>
        </w:rPr>
      </w:pPr>
      <w:r>
        <w:rPr>
          <w:rStyle w:val="hps"/>
          <w:rFonts w:ascii="Times New Roman" w:hAnsi="Times New Roman"/>
          <w:lang w:val="en-US"/>
        </w:rPr>
        <w:t xml:space="preserve">To evaluate the risk of high distortion, it is important to study the wind farm using models that represent the </w:t>
      </w:r>
      <w:r w:rsidR="00870F78">
        <w:rPr>
          <w:rStyle w:val="hps"/>
          <w:rFonts w:ascii="Times New Roman" w:hAnsi="Times New Roman"/>
          <w:lang w:val="en-US"/>
        </w:rPr>
        <w:t xml:space="preserve">physical characteristics of the </w:t>
      </w:r>
      <w:r>
        <w:rPr>
          <w:rStyle w:val="hps"/>
          <w:rFonts w:ascii="Times New Roman" w:hAnsi="Times New Roman"/>
          <w:lang w:val="en-US"/>
        </w:rPr>
        <w:t>equipment.</w:t>
      </w:r>
      <w:r w:rsidR="005C0881">
        <w:rPr>
          <w:rStyle w:val="hps"/>
          <w:rFonts w:ascii="Times New Roman" w:hAnsi="Times New Roman"/>
          <w:lang w:val="en-US"/>
        </w:rPr>
        <w:t xml:space="preserve">  For the wind plant this means including the charging current of the collector system, the impedance of the main transformer, and a wind turbine model that properly reflects its self-impedance characteristic.  </w:t>
      </w:r>
    </w:p>
    <w:p w:rsidR="00870F78" w:rsidRDefault="00870F78" w:rsidP="008F2F6B">
      <w:pPr>
        <w:spacing w:line="276" w:lineRule="auto"/>
        <w:jc w:val="both"/>
        <w:rPr>
          <w:rStyle w:val="hps"/>
          <w:rFonts w:ascii="Times New Roman" w:hAnsi="Times New Roman"/>
          <w:lang w:val="en-US"/>
        </w:rPr>
      </w:pPr>
    </w:p>
    <w:p w:rsidR="00870F78" w:rsidRDefault="00870F78" w:rsidP="008F2F6B">
      <w:pPr>
        <w:spacing w:line="276" w:lineRule="auto"/>
        <w:jc w:val="both"/>
        <w:rPr>
          <w:rStyle w:val="hps"/>
          <w:rFonts w:ascii="Times New Roman" w:hAnsi="Times New Roman"/>
          <w:lang w:val="en-US"/>
        </w:rPr>
      </w:pPr>
    </w:p>
    <w:p w:rsidR="00652A82" w:rsidRPr="00CB14B7" w:rsidRDefault="00652A82" w:rsidP="008F2F6B">
      <w:pPr>
        <w:pStyle w:val="Ttulo1"/>
        <w:tabs>
          <w:tab w:val="left" w:pos="567"/>
        </w:tabs>
        <w:spacing w:line="276" w:lineRule="auto"/>
        <w:ind w:left="0" w:firstLine="0"/>
        <w:jc w:val="both"/>
        <w:rPr>
          <w:rFonts w:ascii="Times New Roman" w:hAnsi="Times New Roman"/>
        </w:rPr>
      </w:pPr>
      <w:r w:rsidRPr="00CB14B7">
        <w:rPr>
          <w:rFonts w:ascii="Times New Roman" w:hAnsi="Times New Roman"/>
        </w:rPr>
        <w:t>References</w:t>
      </w:r>
    </w:p>
    <w:p w:rsidR="00652A82" w:rsidRPr="00652A82" w:rsidRDefault="00652A82" w:rsidP="008F2F6B">
      <w:pPr>
        <w:numPr>
          <w:ilvl w:val="0"/>
          <w:numId w:val="2"/>
        </w:numPr>
        <w:autoSpaceDE w:val="0"/>
        <w:spacing w:line="276" w:lineRule="auto"/>
        <w:ind w:left="0" w:hanging="425"/>
        <w:jc w:val="both"/>
        <w:rPr>
          <w:rFonts w:cs="Times"/>
          <w:lang w:val="en-US"/>
        </w:rPr>
      </w:pPr>
      <w:r w:rsidRPr="00652A82">
        <w:rPr>
          <w:rFonts w:cs="Times"/>
          <w:lang w:val="en-US"/>
        </w:rPr>
        <w:t xml:space="preserve">IEEE Recommended Practices and Requirements for Harmonic Control in Electrical Power Systems, IEEE Standard 519-1992, </w:t>
      </w:r>
      <w:proofErr w:type="gramStart"/>
      <w:r w:rsidRPr="00652A82">
        <w:rPr>
          <w:rFonts w:cs="Times"/>
          <w:lang w:val="en-US"/>
        </w:rPr>
        <w:t>April  12</w:t>
      </w:r>
      <w:proofErr w:type="gramEnd"/>
      <w:r w:rsidRPr="00652A82">
        <w:rPr>
          <w:rFonts w:cs="Times"/>
          <w:lang w:val="en-US"/>
        </w:rPr>
        <w:t>, 1993.</w:t>
      </w:r>
    </w:p>
    <w:p w:rsidR="00652A82" w:rsidRPr="00652A82" w:rsidRDefault="00652A82" w:rsidP="008F2F6B">
      <w:pPr>
        <w:numPr>
          <w:ilvl w:val="0"/>
          <w:numId w:val="2"/>
        </w:numPr>
        <w:autoSpaceDE w:val="0"/>
        <w:spacing w:line="276" w:lineRule="auto"/>
        <w:ind w:left="0" w:hanging="425"/>
        <w:jc w:val="both"/>
        <w:rPr>
          <w:rFonts w:cs="Times"/>
          <w:lang w:val="en-US"/>
        </w:rPr>
      </w:pPr>
      <w:r w:rsidRPr="00652A82">
        <w:rPr>
          <w:rFonts w:cs="Times"/>
          <w:lang w:val="en-US"/>
        </w:rPr>
        <w:t xml:space="preserve">Measurement and assessment of power quality characteristics of grid connected wind turbines, IEC Standard 61400-21, Ed. 2.0, </w:t>
      </w:r>
      <w:proofErr w:type="gramStart"/>
      <w:r w:rsidRPr="00652A82">
        <w:rPr>
          <w:rFonts w:cs="Times"/>
          <w:lang w:val="en-US"/>
        </w:rPr>
        <w:t>August</w:t>
      </w:r>
      <w:proofErr w:type="gramEnd"/>
      <w:r w:rsidRPr="00652A82">
        <w:rPr>
          <w:rFonts w:cs="Times"/>
          <w:lang w:val="en-US"/>
        </w:rPr>
        <w:t>, 2008.</w:t>
      </w:r>
    </w:p>
    <w:p w:rsidR="00652A82" w:rsidRPr="00652A82" w:rsidRDefault="00652A82" w:rsidP="008F2F6B">
      <w:pPr>
        <w:numPr>
          <w:ilvl w:val="0"/>
          <w:numId w:val="2"/>
        </w:numPr>
        <w:autoSpaceDE w:val="0"/>
        <w:spacing w:line="276" w:lineRule="auto"/>
        <w:ind w:left="0" w:hanging="425"/>
        <w:jc w:val="both"/>
        <w:rPr>
          <w:rFonts w:cs="Times"/>
          <w:lang w:val="en-US"/>
        </w:rPr>
      </w:pPr>
      <w:r w:rsidRPr="00652A82">
        <w:rPr>
          <w:rFonts w:cs="Times"/>
          <w:lang w:val="en-US"/>
        </w:rPr>
        <w:t xml:space="preserve">Generating Plants Connected to the Medium-Voltage Network, BDEW Technical Guideline, </w:t>
      </w:r>
      <w:proofErr w:type="gramStart"/>
      <w:r w:rsidRPr="00652A82">
        <w:rPr>
          <w:rFonts w:cs="Times"/>
          <w:lang w:val="en-US"/>
        </w:rPr>
        <w:t>June</w:t>
      </w:r>
      <w:proofErr w:type="gramEnd"/>
      <w:r w:rsidRPr="00652A82">
        <w:rPr>
          <w:rFonts w:cs="Times"/>
          <w:lang w:val="en-US"/>
        </w:rPr>
        <w:t>, 2008.</w:t>
      </w:r>
    </w:p>
    <w:p w:rsidR="00652A82" w:rsidRPr="00652A82" w:rsidRDefault="00652A82" w:rsidP="008F2F6B">
      <w:pPr>
        <w:numPr>
          <w:ilvl w:val="0"/>
          <w:numId w:val="2"/>
        </w:numPr>
        <w:autoSpaceDE w:val="0"/>
        <w:spacing w:line="276" w:lineRule="auto"/>
        <w:ind w:left="0" w:hanging="425"/>
        <w:jc w:val="both"/>
        <w:rPr>
          <w:rFonts w:cs="Times"/>
          <w:lang w:val="en-US"/>
        </w:rPr>
      </w:pPr>
      <w:r w:rsidRPr="00652A82">
        <w:rPr>
          <w:rFonts w:cs="Times"/>
          <w:lang w:val="en-US"/>
        </w:rPr>
        <w:t xml:space="preserve">Assessment of emission limits for the connection of distorting installations to MV, HV and EHV power systems, IEC Standard 61000-3-6, Ed. 2.0, </w:t>
      </w:r>
      <w:proofErr w:type="gramStart"/>
      <w:r w:rsidRPr="00652A82">
        <w:rPr>
          <w:rFonts w:cs="Times"/>
          <w:lang w:val="en-US"/>
        </w:rPr>
        <w:t>February</w:t>
      </w:r>
      <w:proofErr w:type="gramEnd"/>
      <w:r w:rsidRPr="00652A82">
        <w:rPr>
          <w:rFonts w:cs="Times"/>
          <w:lang w:val="en-US"/>
        </w:rPr>
        <w:t>, 2008.</w:t>
      </w:r>
    </w:p>
    <w:p w:rsidR="00652A82" w:rsidRPr="00652A82" w:rsidRDefault="00652A82" w:rsidP="008F2F6B">
      <w:pPr>
        <w:numPr>
          <w:ilvl w:val="0"/>
          <w:numId w:val="2"/>
        </w:numPr>
        <w:autoSpaceDE w:val="0"/>
        <w:spacing w:line="276" w:lineRule="auto"/>
        <w:ind w:left="0" w:hanging="425"/>
        <w:jc w:val="both"/>
        <w:rPr>
          <w:rFonts w:cs="Times"/>
          <w:lang w:val="en-US"/>
        </w:rPr>
      </w:pPr>
      <w:r w:rsidRPr="001E55A9">
        <w:rPr>
          <w:rFonts w:cs="Times"/>
          <w:lang w:val="nb-NO"/>
        </w:rPr>
        <w:t>R. A. Walling,</w:t>
      </w:r>
      <w:r w:rsidRPr="001E55A9">
        <w:rPr>
          <w:rFonts w:ascii="MS Mincho" w:eastAsia="MS Mincho" w:hAnsi="MS Mincho" w:cs="MS Mincho" w:hint="eastAsia"/>
          <w:lang w:val="nb-NO"/>
        </w:rPr>
        <w:t> </w:t>
      </w:r>
      <w:r w:rsidRPr="001E55A9">
        <w:rPr>
          <w:rFonts w:cs="Times"/>
          <w:lang w:val="nb-NO"/>
        </w:rPr>
        <w:t>D. Mueller, “Harmonics</w:t>
      </w:r>
      <w:r w:rsidRPr="001E55A9">
        <w:rPr>
          <w:rFonts w:ascii="MS Mincho" w:eastAsia="MS Mincho" w:hAnsi="MS Mincho" w:cs="MS Mincho" w:hint="eastAsia"/>
          <w:lang w:val="nb-NO"/>
        </w:rPr>
        <w:t> </w:t>
      </w:r>
      <w:r w:rsidRPr="00652A82">
        <w:rPr>
          <w:rFonts w:cs="Times"/>
          <w:lang w:val="en-US"/>
        </w:rPr>
        <w:t>and</w:t>
      </w:r>
      <w:r w:rsidRPr="00652A82">
        <w:rPr>
          <w:rFonts w:ascii="MS Mincho" w:eastAsia="MS Mincho" w:hAnsi="MS Mincho" w:cs="MS Mincho" w:hint="eastAsia"/>
          <w:lang w:val="en-US"/>
        </w:rPr>
        <w:t> </w:t>
      </w:r>
      <w:r w:rsidRPr="00652A82">
        <w:rPr>
          <w:rFonts w:cs="Times"/>
          <w:lang w:val="en-US"/>
        </w:rPr>
        <w:t>Resonance</w:t>
      </w:r>
      <w:r w:rsidRPr="00652A82">
        <w:rPr>
          <w:rFonts w:ascii="MS Mincho" w:eastAsia="MS Mincho" w:hAnsi="MS Mincho" w:cs="MS Mincho" w:hint="eastAsia"/>
          <w:lang w:val="en-US"/>
        </w:rPr>
        <w:t> </w:t>
      </w:r>
      <w:r w:rsidRPr="00652A82">
        <w:rPr>
          <w:rFonts w:cs="Times"/>
          <w:lang w:val="en-US"/>
        </w:rPr>
        <w:t>Issues in</w:t>
      </w:r>
      <w:r w:rsidRPr="00652A82">
        <w:rPr>
          <w:rFonts w:ascii="MS Mincho" w:eastAsia="MS Mincho" w:hAnsi="MS Mincho" w:cs="MS Mincho" w:hint="eastAsia"/>
          <w:lang w:val="en-US"/>
        </w:rPr>
        <w:t> </w:t>
      </w:r>
      <w:r w:rsidRPr="00652A82">
        <w:rPr>
          <w:rFonts w:cs="Times"/>
          <w:lang w:val="en-US"/>
        </w:rPr>
        <w:t>Wind</w:t>
      </w:r>
      <w:r w:rsidRPr="00652A82">
        <w:rPr>
          <w:rFonts w:ascii="MS Mincho" w:eastAsia="MS Mincho" w:hAnsi="MS Mincho" w:cs="MS Mincho" w:hint="eastAsia"/>
          <w:lang w:val="en-US"/>
        </w:rPr>
        <w:t> </w:t>
      </w:r>
      <w:r w:rsidRPr="00652A82">
        <w:rPr>
          <w:rFonts w:cs="Times"/>
          <w:lang w:val="en-US"/>
        </w:rPr>
        <w:t>Power”,</w:t>
      </w:r>
      <w:r w:rsidRPr="00652A82">
        <w:rPr>
          <w:rFonts w:ascii="MS Mincho" w:eastAsia="MS Mincho" w:hAnsi="MS Mincho" w:cs="MS Mincho" w:hint="eastAsia"/>
          <w:lang w:val="en-US"/>
        </w:rPr>
        <w:t> </w:t>
      </w:r>
      <w:r w:rsidRPr="00652A82">
        <w:rPr>
          <w:rFonts w:cs="Times"/>
          <w:lang w:val="en-US"/>
        </w:rPr>
        <w:t>IEEE</w:t>
      </w:r>
      <w:r w:rsidRPr="00652A82">
        <w:rPr>
          <w:rFonts w:ascii="MS Mincho" w:eastAsia="MS Mincho" w:hAnsi="MS Mincho" w:cs="MS Mincho" w:hint="eastAsia"/>
          <w:lang w:val="en-US"/>
        </w:rPr>
        <w:t> </w:t>
      </w:r>
      <w:r w:rsidRPr="00652A82">
        <w:rPr>
          <w:rFonts w:cs="Times"/>
          <w:lang w:val="en-US"/>
        </w:rPr>
        <w:t>PES</w:t>
      </w:r>
      <w:r w:rsidRPr="00652A82">
        <w:rPr>
          <w:rFonts w:ascii="MS Mincho" w:eastAsia="MS Mincho" w:hAnsi="MS Mincho" w:cs="MS Mincho" w:hint="eastAsia"/>
          <w:lang w:val="en-US"/>
        </w:rPr>
        <w:t> </w:t>
      </w:r>
      <w:r w:rsidRPr="00652A82">
        <w:rPr>
          <w:rFonts w:cs="Times"/>
          <w:lang w:val="en-US"/>
        </w:rPr>
        <w:t>Wind</w:t>
      </w:r>
      <w:r w:rsidRPr="00652A82">
        <w:rPr>
          <w:rFonts w:ascii="MS Mincho" w:eastAsia="MS Mincho" w:hAnsi="MS Mincho" w:cs="MS Mincho" w:hint="eastAsia"/>
          <w:lang w:val="en-US"/>
        </w:rPr>
        <w:t> </w:t>
      </w:r>
      <w:r w:rsidRPr="00652A82">
        <w:rPr>
          <w:rFonts w:cs="Times"/>
          <w:lang w:val="en-US"/>
        </w:rPr>
        <w:t>Plant</w:t>
      </w:r>
      <w:r w:rsidRPr="00652A82">
        <w:rPr>
          <w:rFonts w:ascii="MS Mincho" w:eastAsia="MS Mincho" w:hAnsi="MS Mincho" w:cs="MS Mincho" w:hint="eastAsia"/>
          <w:lang w:val="en-US"/>
        </w:rPr>
        <w:t> </w:t>
      </w:r>
      <w:r w:rsidRPr="00652A82">
        <w:rPr>
          <w:rFonts w:cs="Times"/>
          <w:lang w:val="en-US"/>
        </w:rPr>
        <w:t>Collector</w:t>
      </w:r>
      <w:r w:rsidRPr="00652A82">
        <w:rPr>
          <w:rFonts w:ascii="MS Mincho" w:eastAsia="MS Mincho" w:hAnsi="MS Mincho" w:cs="MS Mincho" w:hint="eastAsia"/>
          <w:lang w:val="en-US"/>
        </w:rPr>
        <w:t> </w:t>
      </w:r>
      <w:r w:rsidRPr="00652A82">
        <w:rPr>
          <w:rFonts w:cs="Times"/>
          <w:lang w:val="en-US"/>
        </w:rPr>
        <w:t>System Design</w:t>
      </w:r>
      <w:r w:rsidRPr="00652A82">
        <w:rPr>
          <w:rFonts w:ascii="MS Mincho" w:eastAsia="MS Mincho" w:hAnsi="MS Mincho" w:cs="MS Mincho" w:hint="eastAsia"/>
          <w:lang w:val="en-US"/>
        </w:rPr>
        <w:t> </w:t>
      </w:r>
      <w:r w:rsidRPr="00652A82">
        <w:rPr>
          <w:rFonts w:cs="Times"/>
          <w:lang w:val="en-US"/>
        </w:rPr>
        <w:t>Working</w:t>
      </w:r>
      <w:r w:rsidRPr="00652A82">
        <w:rPr>
          <w:rFonts w:ascii="MS Mincho" w:eastAsia="MS Mincho" w:hAnsi="MS Mincho" w:cs="MS Mincho" w:hint="eastAsia"/>
          <w:lang w:val="en-US"/>
        </w:rPr>
        <w:t> </w:t>
      </w:r>
      <w:r w:rsidRPr="00652A82">
        <w:rPr>
          <w:rFonts w:cs="Times"/>
          <w:lang w:val="en-US"/>
        </w:rPr>
        <w:t xml:space="preserve">Group, IEEE PES General Meeting in Detroit-MI, July 26, 2011. </w:t>
      </w:r>
    </w:p>
    <w:p w:rsidR="00652A82" w:rsidRPr="00652A82" w:rsidRDefault="00652A82" w:rsidP="008F2F6B">
      <w:pPr>
        <w:numPr>
          <w:ilvl w:val="0"/>
          <w:numId w:val="2"/>
        </w:numPr>
        <w:autoSpaceDE w:val="0"/>
        <w:spacing w:line="276" w:lineRule="auto"/>
        <w:ind w:left="0" w:hanging="425"/>
        <w:jc w:val="both"/>
        <w:rPr>
          <w:rFonts w:cs="Times"/>
          <w:lang w:val="en-US"/>
        </w:rPr>
      </w:pPr>
      <w:r w:rsidRPr="00652A82">
        <w:rPr>
          <w:rFonts w:cs="Times"/>
          <w:lang w:val="en-US"/>
        </w:rPr>
        <w:t xml:space="preserve">G. </w:t>
      </w:r>
      <w:proofErr w:type="spellStart"/>
      <w:r w:rsidRPr="00652A82">
        <w:rPr>
          <w:rFonts w:cs="Times"/>
          <w:lang w:val="en-US"/>
        </w:rPr>
        <w:t>Bartak</w:t>
      </w:r>
      <w:proofErr w:type="spellEnd"/>
      <w:r w:rsidRPr="00652A82">
        <w:rPr>
          <w:rFonts w:cs="Times"/>
          <w:lang w:val="en-US"/>
        </w:rPr>
        <w:t xml:space="preserve">, H. </w:t>
      </w:r>
      <w:proofErr w:type="spellStart"/>
      <w:r w:rsidRPr="00652A82">
        <w:rPr>
          <w:rFonts w:cs="Times"/>
          <w:lang w:val="en-US"/>
        </w:rPr>
        <w:t>Holenstein</w:t>
      </w:r>
      <w:proofErr w:type="spellEnd"/>
      <w:r w:rsidRPr="00652A82">
        <w:rPr>
          <w:rFonts w:cs="Times"/>
          <w:lang w:val="en-US"/>
        </w:rPr>
        <w:t>, J. Meyer, “Technical Rules for the Assessment of Network Disturbances”, Ed. 2, 2007.</w:t>
      </w:r>
    </w:p>
    <w:p w:rsidR="00652A82" w:rsidRPr="00652A82" w:rsidRDefault="00652A82" w:rsidP="008F2F6B">
      <w:pPr>
        <w:numPr>
          <w:ilvl w:val="0"/>
          <w:numId w:val="2"/>
        </w:numPr>
        <w:autoSpaceDE w:val="0"/>
        <w:spacing w:line="276" w:lineRule="auto"/>
        <w:ind w:left="0" w:hanging="425"/>
        <w:jc w:val="both"/>
        <w:rPr>
          <w:rFonts w:cs="Times"/>
          <w:lang w:val="en-US"/>
        </w:rPr>
      </w:pPr>
      <w:r w:rsidRPr="00652A82">
        <w:rPr>
          <w:rFonts w:cs="Times"/>
          <w:lang w:val="en-US"/>
        </w:rPr>
        <w:t xml:space="preserve">Wind Turbine Generator Systems </w:t>
      </w:r>
      <w:proofErr w:type="gramStart"/>
      <w:r w:rsidRPr="00652A82">
        <w:rPr>
          <w:rFonts w:cs="Times"/>
          <w:lang w:val="en-US"/>
        </w:rPr>
        <w:t>1.6  60</w:t>
      </w:r>
      <w:proofErr w:type="gramEnd"/>
      <w:r w:rsidRPr="00652A82">
        <w:rPr>
          <w:rFonts w:cs="Times"/>
          <w:lang w:val="en-US"/>
        </w:rPr>
        <w:t xml:space="preserve"> Hz  - Harmonic Distortion, General Electric Company, Schenectady, NY, 2012.</w:t>
      </w:r>
    </w:p>
    <w:p w:rsidR="00652A82" w:rsidRPr="00652A82" w:rsidRDefault="00652A82" w:rsidP="008F2F6B">
      <w:pPr>
        <w:numPr>
          <w:ilvl w:val="0"/>
          <w:numId w:val="2"/>
        </w:numPr>
        <w:autoSpaceDE w:val="0"/>
        <w:spacing w:line="276" w:lineRule="auto"/>
        <w:ind w:left="0" w:hanging="425"/>
        <w:jc w:val="both"/>
        <w:rPr>
          <w:rFonts w:cs="Times"/>
          <w:lang w:val="en-US"/>
        </w:rPr>
      </w:pPr>
      <w:r w:rsidRPr="00652A82">
        <w:rPr>
          <w:rFonts w:cs="Times"/>
          <w:lang w:val="en-US"/>
        </w:rPr>
        <w:t xml:space="preserve">Wind Turbine Generator Systems </w:t>
      </w:r>
      <w:proofErr w:type="gramStart"/>
      <w:r w:rsidRPr="00652A82">
        <w:rPr>
          <w:rFonts w:cs="Times"/>
          <w:lang w:val="en-US"/>
        </w:rPr>
        <w:t>1.6  Series</w:t>
      </w:r>
      <w:proofErr w:type="gramEnd"/>
      <w:r w:rsidRPr="00652A82">
        <w:rPr>
          <w:rFonts w:cs="Times"/>
          <w:lang w:val="en-US"/>
        </w:rPr>
        <w:t xml:space="preserve">  - Power Quality Measurement Report, General Electric Company, Schenectady, NY, 2012.</w:t>
      </w:r>
    </w:p>
    <w:p w:rsidR="002D7CDC" w:rsidRPr="00652A82" w:rsidRDefault="002D7CDC" w:rsidP="008F2F6B">
      <w:pPr>
        <w:pStyle w:val="Ttulo1"/>
        <w:spacing w:line="276" w:lineRule="auto"/>
        <w:rPr>
          <w:rStyle w:val="apple-style-span"/>
          <w:rFonts w:cs="Times"/>
          <w:color w:val="000000"/>
          <w:lang w:val="pt-BR" w:eastAsia="it-IT"/>
        </w:rPr>
      </w:pPr>
      <w:r w:rsidRPr="00652A82">
        <w:t>BIOGRA</w:t>
      </w:r>
      <w:r w:rsidR="00CB14B7">
        <w:t>Phies</w:t>
      </w:r>
    </w:p>
    <w:p w:rsidR="00CB14B7" w:rsidRDefault="002D7CDC" w:rsidP="008F2F6B">
      <w:pPr>
        <w:pStyle w:val="BIOEducationtext"/>
        <w:jc w:val="both"/>
        <w:rPr>
          <w:rFonts w:ascii="Times" w:hAnsi="Times" w:cs="Times"/>
          <w:bCs/>
          <w:sz w:val="24"/>
          <w:szCs w:val="24"/>
          <w:lang w:bidi="th-TH"/>
        </w:rPr>
      </w:pPr>
      <w:r w:rsidRPr="00CB14B7">
        <w:rPr>
          <w:rFonts w:ascii="Times" w:eastAsia="Arial" w:hAnsi="Times" w:cs="Times"/>
          <w:b/>
          <w:bCs/>
          <w:sz w:val="24"/>
          <w:szCs w:val="24"/>
          <w:lang w:bidi="th-TH"/>
        </w:rPr>
        <w:t xml:space="preserve">        </w:t>
      </w:r>
      <w:r w:rsidR="00CB14B7" w:rsidRPr="00CB14B7">
        <w:rPr>
          <w:rFonts w:ascii="Times" w:hAnsi="Times" w:cs="Times"/>
          <w:b/>
          <w:bCs/>
          <w:sz w:val="24"/>
          <w:szCs w:val="24"/>
          <w:lang w:bidi="th-TH"/>
        </w:rPr>
        <w:t>Mariana Binda Pereira</w:t>
      </w:r>
      <w:r w:rsidRPr="00CB14B7">
        <w:rPr>
          <w:rFonts w:ascii="Times" w:hAnsi="Times" w:cs="Times"/>
          <w:bCs/>
          <w:sz w:val="24"/>
          <w:szCs w:val="24"/>
          <w:lang w:bidi="th-TH"/>
        </w:rPr>
        <w:t>–</w:t>
      </w:r>
      <w:r w:rsidR="00CB14B7">
        <w:rPr>
          <w:rFonts w:ascii="Times" w:hAnsi="Times" w:cs="Times"/>
          <w:bCs/>
          <w:sz w:val="24"/>
          <w:szCs w:val="24"/>
          <w:lang w:bidi="th-TH"/>
        </w:rPr>
        <w:t xml:space="preserve"> Born on Vitória, Brazil</w:t>
      </w:r>
      <w:r w:rsidR="00CB14B7" w:rsidRPr="00CB14B7">
        <w:rPr>
          <w:rFonts w:ascii="Times" w:hAnsi="Times" w:cs="Times"/>
          <w:bCs/>
          <w:sz w:val="24"/>
          <w:szCs w:val="24"/>
          <w:lang w:bidi="th-TH"/>
        </w:rPr>
        <w:t xml:space="preserve"> on 14th September 1983.</w:t>
      </w:r>
      <w:r w:rsidR="00CB14B7">
        <w:rPr>
          <w:rFonts w:ascii="Times" w:hAnsi="Times" w:cs="Times"/>
          <w:bCs/>
          <w:sz w:val="24"/>
          <w:szCs w:val="24"/>
          <w:lang w:bidi="th-TH"/>
        </w:rPr>
        <w:t xml:space="preserve"> Holds a degree in </w:t>
      </w:r>
      <w:r w:rsidR="00CB14B7" w:rsidRPr="00CB14B7">
        <w:rPr>
          <w:rFonts w:ascii="Times" w:hAnsi="Times" w:cs="Times"/>
          <w:bCs/>
          <w:sz w:val="24"/>
          <w:szCs w:val="24"/>
          <w:lang w:bidi="th-TH"/>
        </w:rPr>
        <w:t>Master of Science in Renewable Energies</w:t>
      </w:r>
      <w:r w:rsidR="00CB14B7">
        <w:rPr>
          <w:rFonts w:ascii="Times" w:hAnsi="Times" w:cs="Times"/>
          <w:bCs/>
          <w:sz w:val="24"/>
          <w:szCs w:val="24"/>
          <w:lang w:bidi="th-TH"/>
        </w:rPr>
        <w:t xml:space="preserve"> from </w:t>
      </w:r>
      <w:r w:rsidR="00CB14B7" w:rsidRPr="00CB14B7">
        <w:rPr>
          <w:rFonts w:ascii="Times" w:hAnsi="Times" w:cs="Times"/>
          <w:bCs/>
          <w:sz w:val="24"/>
          <w:szCs w:val="24"/>
          <w:lang w:bidi="th-TH"/>
        </w:rPr>
        <w:t>Oldenburg Universitaet</w:t>
      </w:r>
      <w:r w:rsidR="00CB14B7">
        <w:rPr>
          <w:rFonts w:ascii="Times" w:hAnsi="Times" w:cs="Times"/>
          <w:bCs/>
          <w:sz w:val="24"/>
          <w:szCs w:val="24"/>
          <w:lang w:bidi="th-TH"/>
        </w:rPr>
        <w:t xml:space="preserve"> in Germany</w:t>
      </w:r>
      <w:r w:rsidR="00CB14B7" w:rsidRPr="00CB14B7">
        <w:rPr>
          <w:rFonts w:ascii="Times" w:hAnsi="Times" w:cs="Times"/>
          <w:bCs/>
          <w:sz w:val="24"/>
          <w:szCs w:val="24"/>
          <w:lang w:bidi="th-TH"/>
        </w:rPr>
        <w:t xml:space="preserve"> </w:t>
      </w:r>
      <w:r w:rsidR="00CB14B7">
        <w:rPr>
          <w:rFonts w:ascii="Times" w:hAnsi="Times" w:cs="Times"/>
          <w:bCs/>
          <w:sz w:val="24"/>
          <w:szCs w:val="24"/>
          <w:lang w:bidi="th-TH"/>
        </w:rPr>
        <w:t xml:space="preserve">from </w:t>
      </w:r>
      <w:r w:rsidR="00CB14B7" w:rsidRPr="00CB14B7">
        <w:rPr>
          <w:rFonts w:ascii="Times" w:hAnsi="Times" w:cs="Times"/>
          <w:bCs/>
          <w:sz w:val="24"/>
          <w:szCs w:val="24"/>
          <w:lang w:bidi="th-TH"/>
        </w:rPr>
        <w:t>2010</w:t>
      </w:r>
      <w:r w:rsidR="00CB14B7">
        <w:rPr>
          <w:rFonts w:ascii="Times" w:hAnsi="Times" w:cs="Times"/>
          <w:bCs/>
          <w:sz w:val="24"/>
          <w:szCs w:val="24"/>
          <w:lang w:bidi="th-TH"/>
        </w:rPr>
        <w:t xml:space="preserve">, and a </w:t>
      </w:r>
      <w:r w:rsidR="00CB14B7" w:rsidRPr="00CB14B7">
        <w:rPr>
          <w:rFonts w:ascii="Times" w:hAnsi="Times" w:cs="Times"/>
          <w:bCs/>
          <w:sz w:val="24"/>
          <w:szCs w:val="24"/>
          <w:lang w:bidi="th-TH"/>
        </w:rPr>
        <w:t>Bachelor Degree in Electrical Engineering</w:t>
      </w:r>
      <w:r w:rsidR="00CB14B7">
        <w:rPr>
          <w:rFonts w:ascii="Times" w:hAnsi="Times" w:cs="Times"/>
          <w:bCs/>
          <w:sz w:val="24"/>
          <w:szCs w:val="24"/>
          <w:lang w:bidi="th-TH"/>
        </w:rPr>
        <w:t xml:space="preserve"> from</w:t>
      </w:r>
      <w:r w:rsidR="00CB14B7" w:rsidRPr="00CB14B7">
        <w:rPr>
          <w:rFonts w:ascii="Times" w:hAnsi="Times" w:cs="Times"/>
          <w:bCs/>
          <w:sz w:val="24"/>
          <w:szCs w:val="24"/>
          <w:lang w:bidi="th-TH"/>
        </w:rPr>
        <w:t xml:space="preserve"> Universidade Federal do Espírito Santo</w:t>
      </w:r>
      <w:r w:rsidR="00CB14B7">
        <w:rPr>
          <w:rFonts w:ascii="Times" w:hAnsi="Times" w:cs="Times"/>
          <w:bCs/>
          <w:sz w:val="24"/>
          <w:szCs w:val="24"/>
          <w:lang w:bidi="th-TH"/>
        </w:rPr>
        <w:t xml:space="preserve"> in Brazil from</w:t>
      </w:r>
      <w:r w:rsidR="00CB14B7" w:rsidRPr="00CB14B7">
        <w:rPr>
          <w:rFonts w:ascii="Times" w:hAnsi="Times" w:cs="Times"/>
          <w:bCs/>
          <w:sz w:val="24"/>
          <w:szCs w:val="24"/>
          <w:lang w:bidi="th-TH"/>
        </w:rPr>
        <w:t xml:space="preserve"> 2007</w:t>
      </w:r>
      <w:r w:rsidR="00CB14B7">
        <w:rPr>
          <w:rFonts w:ascii="Times" w:hAnsi="Times" w:cs="Times"/>
          <w:bCs/>
          <w:sz w:val="24"/>
          <w:szCs w:val="24"/>
          <w:lang w:bidi="th-TH"/>
        </w:rPr>
        <w:t>.</w:t>
      </w:r>
    </w:p>
    <w:p w:rsidR="00CB14B7" w:rsidRPr="00CB14B7" w:rsidRDefault="00CB14B7" w:rsidP="008F2F6B">
      <w:pPr>
        <w:pStyle w:val="BIOEducationtext"/>
        <w:jc w:val="both"/>
        <w:rPr>
          <w:rFonts w:ascii="Times" w:hAnsi="Times" w:cs="Times"/>
          <w:bCs/>
          <w:sz w:val="24"/>
          <w:szCs w:val="24"/>
          <w:lang w:bidi="th-TH"/>
        </w:rPr>
      </w:pPr>
      <w:r w:rsidRPr="00CB14B7">
        <w:rPr>
          <w:rFonts w:ascii="Times" w:hAnsi="Times" w:cs="Times"/>
          <w:bCs/>
          <w:sz w:val="24"/>
          <w:szCs w:val="24"/>
          <w:lang w:bidi="th-TH"/>
        </w:rPr>
        <w:lastRenderedPageBreak/>
        <w:t xml:space="preserve">She joined GE Energy Consulting in September 2012, as part of Latin American group, located in São Paulo, Brazil. She is currently Senior Engineer working mostly with interconnection studies of wind generation into the bulk power system, for diverse projects throughout the world. Her main work includes power plant load flow and dynamic electromechanical simulations, and power quality studies to investigate grid code compliance and optimum control settings of GE machines (wind turbines, gas engines, among others), using PowerFactory and PSLF software. She is active in Brazilian working groups related to wind power integration.  </w:t>
      </w:r>
    </w:p>
    <w:p w:rsidR="0021754F" w:rsidRPr="0021754F" w:rsidRDefault="008A7CD6" w:rsidP="0021754F">
      <w:pPr>
        <w:pStyle w:val="BIOEducationtext"/>
        <w:jc w:val="both"/>
        <w:rPr>
          <w:rFonts w:ascii="Times" w:eastAsia="Arial" w:hAnsi="Times" w:cs="Times"/>
          <w:bCs/>
          <w:sz w:val="24"/>
          <w:szCs w:val="24"/>
          <w:lang w:bidi="th-TH"/>
        </w:rPr>
      </w:pPr>
      <w:r>
        <w:rPr>
          <w:rFonts w:ascii="Times" w:eastAsia="Arial" w:hAnsi="Times" w:cs="Times"/>
          <w:b/>
          <w:bCs/>
          <w:sz w:val="24"/>
          <w:szCs w:val="24"/>
          <w:lang w:bidi="th-TH"/>
        </w:rPr>
        <w:t xml:space="preserve">            </w:t>
      </w:r>
      <w:r w:rsidR="0021754F" w:rsidRPr="0021754F">
        <w:rPr>
          <w:rFonts w:ascii="Times" w:eastAsia="Arial" w:hAnsi="Times" w:cs="Times"/>
          <w:b/>
          <w:bCs/>
          <w:sz w:val="24"/>
          <w:szCs w:val="24"/>
          <w:lang w:bidi="th-TH"/>
        </w:rPr>
        <w:t xml:space="preserve">Einar V. Larsen </w:t>
      </w:r>
      <w:r w:rsidR="0021754F" w:rsidRPr="0021754F">
        <w:rPr>
          <w:rFonts w:ascii="Times" w:eastAsia="Arial" w:hAnsi="Times" w:cs="Times"/>
          <w:bCs/>
          <w:sz w:val="24"/>
          <w:szCs w:val="24"/>
          <w:lang w:bidi="th-TH"/>
        </w:rPr>
        <w:t>has worked in the electric power industry since 1972, mostly engaged in power system engineering with the General Electric Company.  He has led many developments in system control for generators and large power electronic systems, and related studies of grid interactions.  He has recently led much of the grid-interface aspects of wind generators for GE.  He is a Fellow of IEEE and a member of the US National Academy of Engineering.</w:t>
      </w:r>
    </w:p>
    <w:p w:rsidR="002D7CDC" w:rsidRDefault="00BE7E2B" w:rsidP="008F2F6B">
      <w:pPr>
        <w:pStyle w:val="Text"/>
        <w:spacing w:after="120" w:line="276" w:lineRule="auto"/>
        <w:ind w:firstLine="567"/>
        <w:rPr>
          <w:rFonts w:ascii="Times" w:hAnsi="Times" w:cs="Times"/>
          <w:bCs/>
          <w:sz w:val="24"/>
          <w:szCs w:val="24"/>
          <w:lang w:val="pt-BR" w:bidi="th-TH"/>
        </w:rPr>
      </w:pPr>
      <w:r>
        <w:rPr>
          <w:rFonts w:ascii="Times" w:hAnsi="Times" w:cs="Times"/>
          <w:b/>
          <w:bCs/>
          <w:sz w:val="24"/>
          <w:szCs w:val="24"/>
          <w:lang w:val="pt-BR" w:bidi="th-TH"/>
        </w:rPr>
        <w:t>Sebastian Achilles</w:t>
      </w:r>
      <w:r w:rsidR="002D7CDC" w:rsidRPr="00652A82">
        <w:rPr>
          <w:rFonts w:ascii="Times" w:hAnsi="Times" w:cs="Times"/>
          <w:b/>
          <w:bCs/>
          <w:sz w:val="24"/>
          <w:szCs w:val="24"/>
          <w:lang w:val="pt-BR" w:bidi="th-TH"/>
        </w:rPr>
        <w:t xml:space="preserve"> </w:t>
      </w:r>
      <w:r w:rsidR="002D7CDC" w:rsidRPr="00652A82">
        <w:rPr>
          <w:rFonts w:ascii="Times" w:hAnsi="Times" w:cs="Times"/>
          <w:bCs/>
          <w:sz w:val="24"/>
          <w:szCs w:val="24"/>
          <w:lang w:val="pt-BR" w:bidi="th-TH"/>
        </w:rPr>
        <w:t xml:space="preserve">– </w:t>
      </w:r>
      <w:r>
        <w:rPr>
          <w:rFonts w:ascii="Times" w:hAnsi="Times" w:cs="Times"/>
          <w:bCs/>
          <w:sz w:val="24"/>
          <w:szCs w:val="24"/>
          <w:lang w:val="pt-BR" w:bidi="th-TH"/>
        </w:rPr>
        <w:t>Born in Argentina in 1972.  He studies electrical engineering in the Universisdad Nac de La Plata and a masters in Electric Power Systems from Rensselaer Polytechnic Institute in Troy,NY. He leads the power system team from GE Energy consulting in Latin America</w:t>
      </w:r>
      <w:r w:rsidR="002D7CDC" w:rsidRPr="00652A82">
        <w:rPr>
          <w:rFonts w:ascii="Times" w:hAnsi="Times" w:cs="Times"/>
          <w:bCs/>
          <w:sz w:val="24"/>
          <w:szCs w:val="24"/>
          <w:lang w:val="pt-BR" w:bidi="th-TH"/>
        </w:rPr>
        <w:t>.</w:t>
      </w:r>
    </w:p>
    <w:p w:rsidR="00BA49BD" w:rsidRPr="00652A82" w:rsidRDefault="00BA49BD" w:rsidP="008F2F6B">
      <w:pPr>
        <w:pStyle w:val="Text"/>
        <w:spacing w:after="120" w:line="276" w:lineRule="auto"/>
        <w:ind w:firstLine="567"/>
        <w:rPr>
          <w:rStyle w:val="apple-style-span"/>
          <w:rFonts w:ascii="Times" w:hAnsi="Times" w:cs="Times"/>
          <w:color w:val="000000"/>
          <w:lang w:val="pt-BR" w:eastAsia="it-IT"/>
        </w:rPr>
      </w:pPr>
      <w:r>
        <w:rPr>
          <w:rFonts w:ascii="Times" w:hAnsi="Times" w:cs="Times"/>
          <w:bCs/>
          <w:sz w:val="24"/>
          <w:szCs w:val="24"/>
          <w:lang w:val="pt-BR" w:bidi="th-TH"/>
        </w:rPr>
        <w:t>He is an IEEE and CIGRE member.  He is a secretary of the CIGRE working group  B4.62 on connection of wind farms to weak AC systems.</w:t>
      </w:r>
    </w:p>
    <w:sectPr w:rsidR="00BA49BD" w:rsidRPr="00652A82">
      <w:headerReference w:type="default" r:id="rId21"/>
      <w:footerReference w:type="default" r:id="rId22"/>
      <w:pgSz w:w="11906" w:h="16838"/>
      <w:pgMar w:top="2091" w:right="847" w:bottom="1276" w:left="709" w:header="426"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08" w:rsidRDefault="00360B08">
      <w:r>
        <w:separator/>
      </w:r>
    </w:p>
  </w:endnote>
  <w:endnote w:type="continuationSeparator" w:id="0">
    <w:p w:rsidR="00360B08" w:rsidRDefault="0036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Unicode MS"/>
    <w:charset w:val="80"/>
    <w:family w:val="swiss"/>
    <w:pitch w:val="variable"/>
    <w:sig w:usb0="00000001" w:usb1="08070000" w:usb2="00000010" w:usb3="00000000" w:csb0="00020000" w:csb1="00000000"/>
  </w:font>
  <w:font w:name="DejaVu Sans">
    <w:charset w:val="A2"/>
    <w:family w:val="swiss"/>
    <w:pitch w:val="variable"/>
    <w:sig w:usb0="00000005" w:usb1="00000000" w:usb2="00000000" w:usb3="00000000" w:csb0="0000001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 Inspira">
    <w:altName w:val="Calibri"/>
    <w:charset w:val="00"/>
    <w:family w:val="swiss"/>
    <w:pitch w:val="variable"/>
    <w:sig w:usb0="00000001"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99" w:rsidRDefault="00B94299">
    <w:pPr>
      <w:pStyle w:val="Rodap"/>
      <w:jc w:val="center"/>
    </w:pPr>
    <w:r>
      <w:rPr>
        <w:noProof/>
        <w:lang w:eastAsia="pt-BR"/>
      </w:rPr>
      <w:drawing>
        <wp:inline distT="0" distB="0" distL="0" distR="0" wp14:anchorId="23B6FA59" wp14:editId="3DAEDC68">
          <wp:extent cx="6562725" cy="285750"/>
          <wp:effectExtent l="0" t="0" r="9525" b="0"/>
          <wp:docPr id="2" name="Picture 6"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08" w:rsidRDefault="00360B08">
      <w:r>
        <w:separator/>
      </w:r>
    </w:p>
  </w:footnote>
  <w:footnote w:type="continuationSeparator" w:id="0">
    <w:p w:rsidR="00360B08" w:rsidRDefault="0036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99" w:rsidRDefault="00B94299">
    <w:pPr>
      <w:pStyle w:val="Cabealho"/>
      <w:jc w:val="center"/>
    </w:pPr>
    <w:r>
      <w:rPr>
        <w:noProof/>
        <w:lang w:eastAsia="pt-BR"/>
      </w:rPr>
      <w:drawing>
        <wp:inline distT="0" distB="0" distL="0" distR="0" wp14:anchorId="621FE28A" wp14:editId="7C42A4BE">
          <wp:extent cx="6572250" cy="1181100"/>
          <wp:effectExtent l="0" t="0" r="0" b="0"/>
          <wp:docPr id="3" name="Picture 1" descr="cab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0000001"/>
    <w:multiLevelType w:val="multilevel"/>
    <w:tmpl w:val="0409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1DD646A9"/>
    <w:multiLevelType w:val="hybridMultilevel"/>
    <w:tmpl w:val="C1346BF2"/>
    <w:lvl w:ilvl="0" w:tplc="4FEA4426">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80200"/>
    <w:multiLevelType w:val="hybridMultilevel"/>
    <w:tmpl w:val="BF3C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27FA8"/>
    <w:multiLevelType w:val="multilevel"/>
    <w:tmpl w:val="25185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D0457A"/>
    <w:multiLevelType w:val="hybridMultilevel"/>
    <w:tmpl w:val="27F41E9C"/>
    <w:lvl w:ilvl="0" w:tplc="9B98BA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17749D"/>
    <w:multiLevelType w:val="multilevel"/>
    <w:tmpl w:val="719CFF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67E0ACA"/>
    <w:multiLevelType w:val="hybridMultilevel"/>
    <w:tmpl w:val="3E4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1"/>
  </w:num>
  <w:num w:numId="6">
    <w:abstractNumId w:val="9"/>
  </w:num>
  <w:num w:numId="7">
    <w:abstractNumId w:val="1"/>
  </w:num>
  <w:num w:numId="8">
    <w:abstractNumId w:val="1"/>
  </w:num>
  <w:num w:numId="9">
    <w:abstractNumId w:val="1"/>
  </w:num>
  <w:num w:numId="10">
    <w:abstractNumId w:val="1"/>
  </w:num>
  <w:num w:numId="11">
    <w:abstractNumId w:val="1"/>
  </w:num>
  <w:num w:numId="12">
    <w:abstractNumId w:val="6"/>
  </w:num>
  <w:num w:numId="13">
    <w:abstractNumId w:val="1"/>
  </w:num>
  <w:num w:numId="14">
    <w:abstractNumId w:val="1"/>
  </w:num>
  <w:num w:numId="15">
    <w:abstractNumId w:val="1"/>
  </w:num>
  <w:num w:numId="16">
    <w:abstractNumId w:val="7"/>
  </w:num>
  <w:num w:numId="17">
    <w:abstractNumId w:val="1"/>
  </w:num>
  <w:num w:numId="18">
    <w:abstractNumId w:val="3"/>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9"/>
    <w:rsid w:val="000C5349"/>
    <w:rsid w:val="000D40EC"/>
    <w:rsid w:val="00147FD9"/>
    <w:rsid w:val="001B537F"/>
    <w:rsid w:val="001C690A"/>
    <w:rsid w:val="001E55A9"/>
    <w:rsid w:val="0021754F"/>
    <w:rsid w:val="0024256A"/>
    <w:rsid w:val="00251D53"/>
    <w:rsid w:val="00256CBE"/>
    <w:rsid w:val="00260817"/>
    <w:rsid w:val="0027236A"/>
    <w:rsid w:val="002C13DB"/>
    <w:rsid w:val="002D7CDC"/>
    <w:rsid w:val="003257BE"/>
    <w:rsid w:val="00336CC5"/>
    <w:rsid w:val="0034314F"/>
    <w:rsid w:val="00360B08"/>
    <w:rsid w:val="0039364B"/>
    <w:rsid w:val="003A0D23"/>
    <w:rsid w:val="003B5F6E"/>
    <w:rsid w:val="003B710A"/>
    <w:rsid w:val="003D2947"/>
    <w:rsid w:val="003E03A0"/>
    <w:rsid w:val="003F46A8"/>
    <w:rsid w:val="00432BF3"/>
    <w:rsid w:val="0043593A"/>
    <w:rsid w:val="00461698"/>
    <w:rsid w:val="004A24E5"/>
    <w:rsid w:val="004A2621"/>
    <w:rsid w:val="004B45F2"/>
    <w:rsid w:val="004D0CDE"/>
    <w:rsid w:val="004E72E3"/>
    <w:rsid w:val="004F732D"/>
    <w:rsid w:val="0052659C"/>
    <w:rsid w:val="00550503"/>
    <w:rsid w:val="005C0881"/>
    <w:rsid w:val="005D10BE"/>
    <w:rsid w:val="005F30C9"/>
    <w:rsid w:val="00650ED5"/>
    <w:rsid w:val="00652A82"/>
    <w:rsid w:val="006A5C64"/>
    <w:rsid w:val="006E1030"/>
    <w:rsid w:val="006E29DE"/>
    <w:rsid w:val="00735160"/>
    <w:rsid w:val="007C28B5"/>
    <w:rsid w:val="007E0D34"/>
    <w:rsid w:val="0080349D"/>
    <w:rsid w:val="0080612E"/>
    <w:rsid w:val="00812A92"/>
    <w:rsid w:val="008552E4"/>
    <w:rsid w:val="00870F78"/>
    <w:rsid w:val="008A4603"/>
    <w:rsid w:val="008A7CD6"/>
    <w:rsid w:val="008F2F6B"/>
    <w:rsid w:val="008F4044"/>
    <w:rsid w:val="00905B14"/>
    <w:rsid w:val="00910641"/>
    <w:rsid w:val="0093458A"/>
    <w:rsid w:val="00940803"/>
    <w:rsid w:val="00955933"/>
    <w:rsid w:val="00986E34"/>
    <w:rsid w:val="0099713D"/>
    <w:rsid w:val="009A4814"/>
    <w:rsid w:val="009B50A2"/>
    <w:rsid w:val="009D7C61"/>
    <w:rsid w:val="009F4591"/>
    <w:rsid w:val="00A10025"/>
    <w:rsid w:val="00A16786"/>
    <w:rsid w:val="00A41F30"/>
    <w:rsid w:val="00A62176"/>
    <w:rsid w:val="00AC14E9"/>
    <w:rsid w:val="00AC4FAE"/>
    <w:rsid w:val="00B5571B"/>
    <w:rsid w:val="00B86A4F"/>
    <w:rsid w:val="00B94299"/>
    <w:rsid w:val="00BA49BD"/>
    <w:rsid w:val="00BA501F"/>
    <w:rsid w:val="00BC0225"/>
    <w:rsid w:val="00BC59ED"/>
    <w:rsid w:val="00BE7E2B"/>
    <w:rsid w:val="00C343F3"/>
    <w:rsid w:val="00C82D0B"/>
    <w:rsid w:val="00C93D29"/>
    <w:rsid w:val="00CB14B7"/>
    <w:rsid w:val="00CB6B81"/>
    <w:rsid w:val="00CD1AE4"/>
    <w:rsid w:val="00CD5865"/>
    <w:rsid w:val="00DA4A24"/>
    <w:rsid w:val="00E344BE"/>
    <w:rsid w:val="00E359C7"/>
    <w:rsid w:val="00E6310F"/>
    <w:rsid w:val="00EC3DC9"/>
    <w:rsid w:val="00ED59B1"/>
    <w:rsid w:val="00F044B3"/>
    <w:rsid w:val="00F12E39"/>
    <w:rsid w:val="00F13151"/>
    <w:rsid w:val="00F40E0F"/>
    <w:rsid w:val="00FA49E2"/>
    <w:rsid w:val="00FD7099"/>
    <w:rsid w:val="00FE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Times" w:eastAsia="Times" w:hAnsi="Times"/>
      <w:sz w:val="24"/>
      <w:lang w:val="pt-BR" w:eastAsia="zh-CN"/>
    </w:rPr>
  </w:style>
  <w:style w:type="paragraph" w:styleId="Ttulo1">
    <w:name w:val="heading 1"/>
    <w:basedOn w:val="Normal"/>
    <w:next w:val="Normal"/>
    <w:qFormat/>
    <w:pPr>
      <w:keepNext/>
      <w:numPr>
        <w:numId w:val="1"/>
      </w:numPr>
      <w:spacing w:before="240" w:after="240"/>
      <w:outlineLvl w:val="0"/>
    </w:pPr>
    <w:rPr>
      <w:b/>
      <w:caps/>
      <w:lang w:val="en-US"/>
    </w:rPr>
  </w:style>
  <w:style w:type="paragraph" w:styleId="Ttulo2">
    <w:name w:val="heading 2"/>
    <w:basedOn w:val="Normal"/>
    <w:next w:val="Normal"/>
    <w:qFormat/>
    <w:pPr>
      <w:keepNext/>
      <w:numPr>
        <w:ilvl w:val="1"/>
        <w:numId w:val="1"/>
      </w:numPr>
      <w:spacing w:after="240"/>
      <w:jc w:val="both"/>
      <w:outlineLvl w:val="1"/>
    </w:pPr>
    <w:rPr>
      <w:rFonts w:ascii="Times New Roman" w:eastAsia="Times New Roman" w:hAnsi="Times New Roman"/>
      <w:b/>
      <w:lang w:val="en-GB"/>
    </w:rPr>
  </w:style>
  <w:style w:type="paragraph" w:styleId="Ttulo3">
    <w:name w:val="heading 3"/>
    <w:basedOn w:val="Normal"/>
    <w:next w:val="Normal"/>
    <w:qFormat/>
    <w:pPr>
      <w:keepNext/>
      <w:numPr>
        <w:ilvl w:val="2"/>
        <w:numId w:val="1"/>
      </w:numPr>
      <w:spacing w:after="240"/>
      <w:jc w:val="both"/>
      <w:outlineLvl w:val="2"/>
    </w:pPr>
    <w:rPr>
      <w:rFonts w:ascii="Times New Roman" w:eastAsia="Times New Roman" w:hAnsi="Times New Roman"/>
      <w:lang w:val="en-GB"/>
    </w:rPr>
  </w:style>
  <w:style w:type="paragraph" w:styleId="Ttulo4">
    <w:name w:val="heading 4"/>
    <w:basedOn w:val="Normal"/>
    <w:next w:val="Normal"/>
    <w:qFormat/>
    <w:pPr>
      <w:keepNext/>
      <w:numPr>
        <w:ilvl w:val="3"/>
        <w:numId w:val="1"/>
      </w:numPr>
      <w:spacing w:before="240" w:after="60"/>
      <w:jc w:val="both"/>
      <w:outlineLvl w:val="3"/>
    </w:pPr>
    <w:rPr>
      <w:rFonts w:ascii="Arial" w:eastAsia="Times New Roman" w:hAnsi="Arial" w:cs="Arial"/>
      <w:b/>
      <w:lang w:val="en-GB"/>
    </w:rPr>
  </w:style>
  <w:style w:type="paragraph" w:styleId="Ttulo5">
    <w:name w:val="heading 5"/>
    <w:basedOn w:val="Normal"/>
    <w:next w:val="Normal"/>
    <w:qFormat/>
    <w:pPr>
      <w:numPr>
        <w:ilvl w:val="4"/>
        <w:numId w:val="1"/>
      </w:numPr>
      <w:spacing w:before="240" w:after="60"/>
      <w:jc w:val="both"/>
      <w:outlineLvl w:val="4"/>
    </w:pPr>
    <w:rPr>
      <w:rFonts w:ascii="Times New Roman" w:eastAsia="Times New Roman" w:hAnsi="Times New Roman"/>
      <w:sz w:val="22"/>
      <w:lang w:val="en-GB"/>
    </w:rPr>
  </w:style>
  <w:style w:type="paragraph" w:styleId="Ttulo6">
    <w:name w:val="heading 6"/>
    <w:basedOn w:val="Normal"/>
    <w:next w:val="Normal"/>
    <w:qFormat/>
    <w:pPr>
      <w:numPr>
        <w:ilvl w:val="5"/>
        <w:numId w:val="1"/>
      </w:numPr>
      <w:spacing w:before="240" w:after="60"/>
      <w:jc w:val="both"/>
      <w:outlineLvl w:val="5"/>
    </w:pPr>
    <w:rPr>
      <w:rFonts w:ascii="Times New Roman" w:eastAsia="Times New Roman" w:hAnsi="Times New Roman"/>
      <w:i/>
      <w:sz w:val="22"/>
      <w:lang w:val="en-GB"/>
    </w:rPr>
  </w:style>
  <w:style w:type="paragraph" w:styleId="Ttulo7">
    <w:name w:val="heading 7"/>
    <w:basedOn w:val="Normal"/>
    <w:next w:val="Normal"/>
    <w:qFormat/>
    <w:pPr>
      <w:numPr>
        <w:ilvl w:val="6"/>
        <w:numId w:val="1"/>
      </w:numPr>
      <w:spacing w:before="240" w:after="60"/>
      <w:jc w:val="both"/>
      <w:outlineLvl w:val="6"/>
    </w:pPr>
    <w:rPr>
      <w:rFonts w:ascii="Arial" w:eastAsia="Times New Roman" w:hAnsi="Arial" w:cs="Arial"/>
      <w:sz w:val="20"/>
      <w:lang w:val="en-GB"/>
    </w:rPr>
  </w:style>
  <w:style w:type="paragraph" w:styleId="Ttulo8">
    <w:name w:val="heading 8"/>
    <w:basedOn w:val="Normal"/>
    <w:next w:val="Normal"/>
    <w:qFormat/>
    <w:pPr>
      <w:numPr>
        <w:ilvl w:val="7"/>
        <w:numId w:val="1"/>
      </w:numPr>
      <w:spacing w:before="240" w:after="60"/>
      <w:jc w:val="both"/>
      <w:outlineLvl w:val="7"/>
    </w:pPr>
    <w:rPr>
      <w:rFonts w:ascii="Arial" w:eastAsia="Times New Roman" w:hAnsi="Arial" w:cs="Arial"/>
      <w:i/>
      <w:sz w:val="20"/>
      <w:lang w:val="en-GB"/>
    </w:rPr>
  </w:style>
  <w:style w:type="paragraph" w:styleId="Ttulo9">
    <w:name w:val="heading 9"/>
    <w:basedOn w:val="Normal"/>
    <w:next w:val="Normal"/>
    <w:qFormat/>
    <w:pPr>
      <w:numPr>
        <w:ilvl w:val="8"/>
        <w:numId w:val="1"/>
      </w:numPr>
      <w:spacing w:before="240" w:after="60"/>
      <w:jc w:val="both"/>
      <w:outlineLvl w:val="8"/>
    </w:pPr>
    <w:rPr>
      <w:rFonts w:ascii="Arial" w:eastAsia="Times New Roman" w:hAnsi="Arial" w:cs="Arial"/>
      <w:b/>
      <w:i/>
      <w:sz w:val="18"/>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Times New Roman" w:hAnsi="Times New Roman"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Fontepargpadro1">
    <w:name w:val="Fonte parág. padrão1"/>
  </w:style>
  <w:style w:type="character" w:customStyle="1" w:styleId="Ttulo1Char">
    <w:name w:val="Título 1 Char"/>
    <w:rPr>
      <w:rFonts w:ascii="Times New Roman" w:hAnsi="Times New Roman" w:cs="Times New Roman"/>
      <w:b/>
      <w:caps/>
      <w:sz w:val="24"/>
      <w:lang w:val="en-US" w:bidi="ar-SA"/>
    </w:rPr>
  </w:style>
  <w:style w:type="character" w:customStyle="1" w:styleId="Ttulo2Char">
    <w:name w:val="Título 2 Char"/>
    <w:rPr>
      <w:rFonts w:ascii="Times New Roman" w:hAnsi="Times New Roman" w:cs="Times New Roman"/>
      <w:b/>
      <w:sz w:val="24"/>
      <w:lang w:val="en-GB" w:bidi="ar-SA"/>
    </w:rPr>
  </w:style>
  <w:style w:type="character" w:customStyle="1" w:styleId="Ttulo3Char">
    <w:name w:val="Título 3 Char"/>
    <w:rPr>
      <w:rFonts w:ascii="Times New Roman" w:hAnsi="Times New Roman" w:cs="Times New Roman"/>
      <w:sz w:val="24"/>
      <w:lang w:val="en-GB" w:bidi="ar-SA"/>
    </w:rPr>
  </w:style>
  <w:style w:type="character" w:customStyle="1" w:styleId="Ttulo4Char">
    <w:name w:val="Título 4 Char"/>
    <w:rPr>
      <w:rFonts w:ascii="Arial" w:hAnsi="Arial" w:cs="Times New Roman"/>
      <w:b/>
      <w:sz w:val="24"/>
      <w:lang w:val="en-GB" w:bidi="ar-SA"/>
    </w:rPr>
  </w:style>
  <w:style w:type="character" w:customStyle="1" w:styleId="Ttulo5Char">
    <w:name w:val="Título 5 Char"/>
    <w:rPr>
      <w:rFonts w:ascii="Times New Roman" w:hAnsi="Times New Roman" w:cs="Times New Roman"/>
      <w:sz w:val="22"/>
      <w:lang w:val="en-GB" w:bidi="ar-SA"/>
    </w:rPr>
  </w:style>
  <w:style w:type="character" w:customStyle="1" w:styleId="Ttulo6Char">
    <w:name w:val="Título 6 Char"/>
    <w:rPr>
      <w:rFonts w:ascii="Times New Roman" w:hAnsi="Times New Roman" w:cs="Times New Roman"/>
      <w:i/>
      <w:sz w:val="22"/>
      <w:lang w:val="en-GB" w:bidi="ar-SA"/>
    </w:rPr>
  </w:style>
  <w:style w:type="character" w:customStyle="1" w:styleId="Ttulo7Char">
    <w:name w:val="Título 7 Char"/>
    <w:rPr>
      <w:rFonts w:ascii="Arial" w:hAnsi="Arial" w:cs="Times New Roman"/>
      <w:lang w:val="en-GB" w:bidi="ar-SA"/>
    </w:rPr>
  </w:style>
  <w:style w:type="character" w:customStyle="1" w:styleId="Ttulo8Char">
    <w:name w:val="Título 8 Char"/>
    <w:rPr>
      <w:rFonts w:ascii="Arial" w:hAnsi="Arial" w:cs="Times New Roman"/>
      <w:i/>
      <w:lang w:val="en-GB" w:bidi="ar-SA"/>
    </w:rPr>
  </w:style>
  <w:style w:type="character" w:customStyle="1" w:styleId="Ttulo9Char">
    <w:name w:val="Título 9 Char"/>
    <w:rPr>
      <w:rFonts w:ascii="Arial" w:hAnsi="Arial" w:cs="Times New Roman"/>
      <w:b/>
      <w:i/>
      <w:sz w:val="18"/>
      <w:lang w:val="en-GB" w:bidi="ar-SA"/>
    </w:rPr>
  </w:style>
  <w:style w:type="character" w:customStyle="1" w:styleId="CabealhoChar">
    <w:name w:val="Cabeçalho Char"/>
    <w:rPr>
      <w:rFonts w:cs="Times New Roman"/>
      <w:sz w:val="24"/>
      <w:lang w:val="pt-BR"/>
    </w:rPr>
  </w:style>
  <w:style w:type="character" w:customStyle="1" w:styleId="RodapChar">
    <w:name w:val="Rodapé Char"/>
    <w:rPr>
      <w:rFonts w:cs="Times New Roman"/>
      <w:sz w:val="20"/>
      <w:szCs w:val="20"/>
    </w:rPr>
  </w:style>
  <w:style w:type="character" w:customStyle="1" w:styleId="WW-Absatz-Standardschriftart1">
    <w:name w:val="WW-Absatz-Standardschriftart1"/>
  </w:style>
  <w:style w:type="character" w:customStyle="1" w:styleId="CorpodetextoChar">
    <w:name w:val="Corpo de texto Char"/>
    <w:rPr>
      <w:rFonts w:cs="Times New Roman"/>
      <w:lang w:val="pt-BR"/>
    </w:rPr>
  </w:style>
  <w:style w:type="character" w:customStyle="1" w:styleId="Absatz-Standardschriftart">
    <w:name w:val="Absatz-Standardschriftart"/>
  </w:style>
  <w:style w:type="character" w:styleId="Hyperlink">
    <w:name w:val="Hyperlink"/>
    <w:rPr>
      <w:rFonts w:cs="Times New Roman"/>
      <w:color w:val="0000FF"/>
      <w:u w:val="single"/>
    </w:rPr>
  </w:style>
  <w:style w:type="character" w:styleId="Nmerodepgina">
    <w:name w:val="page number"/>
    <w:rPr>
      <w:rFonts w:cs="Times New Roman"/>
    </w:rPr>
  </w:style>
  <w:style w:type="character" w:styleId="HiperlinkVisitado">
    <w:name w:val="FollowedHyperlink"/>
    <w:rPr>
      <w:rFonts w:cs="Times New Roman"/>
      <w:color w:val="800080"/>
      <w:u w:val="single"/>
    </w:rPr>
  </w:style>
  <w:style w:type="character" w:styleId="Nmerodelinha">
    <w:name w:val="line number"/>
    <w:rPr>
      <w:rFonts w:cs="Times New Roman"/>
    </w:rPr>
  </w:style>
  <w:style w:type="character" w:customStyle="1" w:styleId="Refdecomentrio1">
    <w:name w:val="Ref. de comentário1"/>
    <w:rPr>
      <w:rFonts w:cs="Times New Roman"/>
      <w:sz w:val="16"/>
    </w:rPr>
  </w:style>
  <w:style w:type="character" w:customStyle="1" w:styleId="CharChar">
    <w:name w:val="Char Char"/>
    <w:rPr>
      <w:sz w:val="24"/>
      <w:lang w:val="en-US" w:bidi="ar-SA"/>
    </w:rPr>
  </w:style>
  <w:style w:type="character" w:styleId="Forte">
    <w:name w:val="Strong"/>
    <w:qFormat/>
    <w:rPr>
      <w:rFonts w:cs="Times New Roman"/>
      <w:b/>
    </w:rPr>
  </w:style>
  <w:style w:type="character" w:customStyle="1" w:styleId="Corpodetexto2Char">
    <w:name w:val="Corpo de texto 2 Char"/>
    <w:rPr>
      <w:rFonts w:ascii="Times New Roman" w:hAnsi="Times New Roman" w:cs="Times New Roman"/>
      <w:sz w:val="24"/>
      <w:lang w:val="en-GB" w:bidi="ar-SA"/>
    </w:rPr>
  </w:style>
  <w:style w:type="character" w:customStyle="1" w:styleId="Corpodetexto3Char">
    <w:name w:val="Corpo de texto 3 Char"/>
    <w:rPr>
      <w:rFonts w:ascii="Times New Roman" w:hAnsi="Times New Roman" w:cs="Times New Roman"/>
      <w:sz w:val="16"/>
      <w:lang w:val="en-GB" w:bidi="ar-SA"/>
    </w:rPr>
  </w:style>
  <w:style w:type="character" w:customStyle="1" w:styleId="PrimeirorecuodecorpodetextoChar">
    <w:name w:val="Primeiro recuo de corpo de texto Char"/>
    <w:rPr>
      <w:rFonts w:ascii="Times New Roman" w:hAnsi="Times New Roman" w:cs="Times New Roman"/>
      <w:sz w:val="24"/>
      <w:lang w:val="en-GB" w:bidi="ar-SA"/>
    </w:rPr>
  </w:style>
  <w:style w:type="character" w:customStyle="1" w:styleId="RecuodecorpodetextoChar">
    <w:name w:val="Recuo de corpo de texto Char"/>
    <w:rPr>
      <w:rFonts w:ascii="Times New Roman" w:hAnsi="Times New Roman" w:cs="Times New Roman"/>
      <w:sz w:val="24"/>
      <w:lang w:val="en-GB" w:bidi="ar-SA"/>
    </w:rPr>
  </w:style>
  <w:style w:type="character" w:customStyle="1" w:styleId="Primeirorecuodecorpodetexto2Char">
    <w:name w:val="Primeiro recuo de corpo de texto 2 Char"/>
    <w:rPr>
      <w:rFonts w:ascii="Times New Roman" w:hAnsi="Times New Roman" w:cs="Times New Roman"/>
      <w:sz w:val="24"/>
      <w:lang w:val="en-GB" w:bidi="ar-SA"/>
    </w:rPr>
  </w:style>
  <w:style w:type="character" w:customStyle="1" w:styleId="Recuodecorpodetexto2Char">
    <w:name w:val="Recuo de corpo de texto 2 Char"/>
    <w:rPr>
      <w:rFonts w:ascii="Times New Roman" w:hAnsi="Times New Roman" w:cs="Times New Roman"/>
      <w:sz w:val="24"/>
      <w:lang w:val="en-GB" w:bidi="ar-SA"/>
    </w:rPr>
  </w:style>
  <w:style w:type="character" w:customStyle="1" w:styleId="Recuodecorpodetexto3Char">
    <w:name w:val="Recuo de corpo de texto 3 Char"/>
    <w:rPr>
      <w:rFonts w:ascii="Times New Roman" w:hAnsi="Times New Roman" w:cs="Times New Roman"/>
      <w:sz w:val="16"/>
      <w:lang w:val="en-GB" w:bidi="ar-SA"/>
    </w:rPr>
  </w:style>
  <w:style w:type="character" w:customStyle="1" w:styleId="EncerramentoChar">
    <w:name w:val="Encerramento Char"/>
    <w:rPr>
      <w:rFonts w:ascii="Times New Roman" w:hAnsi="Times New Roman" w:cs="Times New Roman"/>
      <w:sz w:val="24"/>
      <w:lang w:val="en-GB" w:bidi="ar-SA"/>
    </w:rPr>
  </w:style>
  <w:style w:type="character" w:customStyle="1" w:styleId="TextodecomentrioChar">
    <w:name w:val="Texto de comentário Char"/>
    <w:rPr>
      <w:rFonts w:ascii="Times New Roman" w:hAnsi="Times New Roman" w:cs="Times New Roman"/>
      <w:lang w:val="en-GB" w:bidi="ar-SA"/>
    </w:rPr>
  </w:style>
  <w:style w:type="character" w:customStyle="1" w:styleId="DataChar">
    <w:name w:val="Data Char"/>
    <w:rPr>
      <w:rFonts w:ascii="Times New Roman" w:hAnsi="Times New Roman" w:cs="Times New Roman"/>
      <w:sz w:val="24"/>
      <w:lang w:val="en-GB" w:bidi="ar-SA"/>
    </w:rPr>
  </w:style>
  <w:style w:type="character" w:customStyle="1" w:styleId="MapadoDocumentoChar">
    <w:name w:val="Mapa do Documento Char"/>
    <w:rPr>
      <w:rFonts w:ascii="Tahoma" w:hAnsi="Tahoma" w:cs="Times New Roman"/>
      <w:sz w:val="24"/>
      <w:shd w:val="clear" w:color="auto" w:fill="000080"/>
      <w:lang w:val="en-GB" w:bidi="ar-SA"/>
    </w:rPr>
  </w:style>
  <w:style w:type="character" w:customStyle="1" w:styleId="TextodenotadefimChar">
    <w:name w:val="Texto de nota de fim Char"/>
    <w:rPr>
      <w:rFonts w:ascii="Times New Roman" w:hAnsi="Times New Roman" w:cs="Times New Roman"/>
      <w:lang w:val="en-GB" w:bidi="ar-SA"/>
    </w:rPr>
  </w:style>
  <w:style w:type="character" w:customStyle="1" w:styleId="TextodenotaderodapChar">
    <w:name w:val="Texto de nota de rodapé Char"/>
    <w:rPr>
      <w:rFonts w:ascii="Times New Roman" w:hAnsi="Times New Roman" w:cs="Times New Roman"/>
      <w:lang w:val="en-GB" w:bidi="ar-SA"/>
    </w:rPr>
  </w:style>
  <w:style w:type="character" w:customStyle="1" w:styleId="TextodemacroChar">
    <w:name w:val="Texto de macro Char"/>
    <w:rPr>
      <w:rFonts w:ascii="Courier New" w:hAnsi="Courier New" w:cs="Courier New"/>
      <w:lang w:val="en-GB" w:bidi="ar-SA"/>
    </w:rPr>
  </w:style>
  <w:style w:type="character" w:customStyle="1" w:styleId="CabealhodamensagemChar">
    <w:name w:val="Cabeçalho da mensagem Char"/>
    <w:rPr>
      <w:rFonts w:ascii="Arial" w:hAnsi="Arial" w:cs="Times New Roman"/>
      <w:sz w:val="24"/>
      <w:shd w:val="clear" w:color="auto" w:fill="CCCCCC"/>
      <w:lang w:val="en-GB" w:bidi="ar-SA"/>
    </w:rPr>
  </w:style>
  <w:style w:type="character" w:customStyle="1" w:styleId="TtulodanotaChar">
    <w:name w:val="Título da nota Char"/>
    <w:rPr>
      <w:rFonts w:ascii="Times New Roman" w:hAnsi="Times New Roman" w:cs="Times New Roman"/>
      <w:sz w:val="24"/>
      <w:lang w:val="en-GB" w:bidi="ar-SA"/>
    </w:rPr>
  </w:style>
  <w:style w:type="character" w:customStyle="1" w:styleId="TextosemFormataoChar">
    <w:name w:val="Texto sem Formatação Char"/>
    <w:rPr>
      <w:rFonts w:ascii="Courier New" w:hAnsi="Courier New" w:cs="Times New Roman"/>
      <w:lang w:val="en-GB" w:bidi="ar-SA"/>
    </w:rPr>
  </w:style>
  <w:style w:type="character" w:customStyle="1" w:styleId="SaudaoChar">
    <w:name w:val="Saudação Char"/>
    <w:rPr>
      <w:rFonts w:ascii="Times New Roman" w:hAnsi="Times New Roman" w:cs="Times New Roman"/>
      <w:sz w:val="24"/>
      <w:lang w:val="en-GB" w:bidi="ar-SA"/>
    </w:rPr>
  </w:style>
  <w:style w:type="character" w:customStyle="1" w:styleId="AssinaturaChar">
    <w:name w:val="Assinatura Char"/>
    <w:rPr>
      <w:rFonts w:ascii="Times New Roman" w:hAnsi="Times New Roman" w:cs="Times New Roman"/>
      <w:sz w:val="24"/>
      <w:lang w:val="en-GB" w:bidi="ar-SA"/>
    </w:rPr>
  </w:style>
  <w:style w:type="character" w:customStyle="1" w:styleId="SubttuloChar">
    <w:name w:val="Subtítulo Char"/>
    <w:rPr>
      <w:rFonts w:ascii="Arial" w:hAnsi="Arial" w:cs="Times New Roman"/>
      <w:sz w:val="24"/>
      <w:lang w:val="en-GB" w:bidi="ar-SA"/>
    </w:rPr>
  </w:style>
  <w:style w:type="character" w:customStyle="1" w:styleId="TtuloChar">
    <w:name w:val="Título Char"/>
    <w:rPr>
      <w:rFonts w:ascii="Arial" w:hAnsi="Arial" w:cs="Times New Roman"/>
      <w:b/>
      <w:kern w:val="1"/>
      <w:sz w:val="32"/>
      <w:lang w:val="en-GB" w:bidi="ar-SA"/>
    </w:rPr>
  </w:style>
  <w:style w:type="character" w:customStyle="1" w:styleId="apple-style-span">
    <w:name w:val="apple-style-span"/>
    <w:rPr>
      <w:rFonts w:cs="Times New Roman"/>
    </w:rPr>
  </w:style>
  <w:style w:type="character" w:customStyle="1" w:styleId="AssuntodocomentrioChar">
    <w:name w:val="Assunto do comentário Char"/>
    <w:rPr>
      <w:rFonts w:ascii="Times New Roman" w:hAnsi="Times New Roman" w:cs="Times New Roman"/>
      <w:b/>
      <w:bCs/>
      <w:lang w:val="en-GB" w:bidi="ar-SA"/>
    </w:rPr>
  </w:style>
  <w:style w:type="character" w:customStyle="1" w:styleId="TextodebaloChar">
    <w:name w:val="Texto de balão Char"/>
    <w:rPr>
      <w:rFonts w:ascii="Tahoma" w:hAnsi="Tahoma" w:cs="Tahoma"/>
      <w:sz w:val="16"/>
      <w:szCs w:val="16"/>
      <w:lang w:val="en-GB" w:bidi="ar-SA"/>
    </w:rPr>
  </w:style>
  <w:style w:type="character" w:customStyle="1" w:styleId="shorttext">
    <w:name w:val="short_text"/>
    <w:rPr>
      <w:rFonts w:cs="Times New Roman"/>
    </w:rPr>
  </w:style>
  <w:style w:type="character" w:customStyle="1" w:styleId="hps">
    <w:name w:val="hps"/>
    <w:rPr>
      <w:rFonts w:cs="Times New Roman"/>
    </w:rPr>
  </w:style>
  <w:style w:type="paragraph" w:customStyle="1" w:styleId="Ttulo10">
    <w:name w:val="Título1"/>
    <w:basedOn w:val="Normal"/>
    <w:next w:val="Subttulo"/>
    <w:pPr>
      <w:spacing w:before="240" w:after="60"/>
      <w:ind w:firstLine="567"/>
      <w:jc w:val="center"/>
    </w:pPr>
    <w:rPr>
      <w:rFonts w:ascii="Arial" w:eastAsia="Times New Roman" w:hAnsi="Arial" w:cs="Arial"/>
      <w:b/>
      <w:kern w:val="1"/>
      <w:sz w:val="32"/>
      <w:lang w:val="en-GB"/>
    </w:rPr>
  </w:style>
  <w:style w:type="paragraph" w:styleId="Corpodetexto">
    <w:name w:val="Body Text"/>
    <w:basedOn w:val="Normal"/>
    <w:rPr>
      <w:sz w:val="20"/>
    </w:rPr>
  </w:style>
  <w:style w:type="paragraph" w:styleId="Lista">
    <w:name w:val="List"/>
    <w:basedOn w:val="Normal"/>
    <w:pPr>
      <w:ind w:left="283" w:hanging="283"/>
      <w:jc w:val="both"/>
    </w:pPr>
    <w:rPr>
      <w:rFonts w:ascii="Times New Roman" w:eastAsia="Times New Roman" w:hAnsi="Times New Roman"/>
      <w:lang w:val="en-GB"/>
    </w:rPr>
  </w:style>
  <w:style w:type="paragraph" w:styleId="Legenda">
    <w:name w:val="caption"/>
    <w:basedOn w:val="Normal"/>
    <w:next w:val="Normal"/>
    <w:qFormat/>
    <w:pPr>
      <w:spacing w:before="120" w:after="120"/>
      <w:ind w:firstLine="567"/>
      <w:jc w:val="center"/>
    </w:pPr>
    <w:rPr>
      <w:rFonts w:ascii="Times New Roman" w:eastAsia="Times New Roman" w:hAnsi="Times New Roman"/>
      <w:lang w:val="en-US"/>
    </w:rPr>
  </w:style>
  <w:style w:type="paragraph" w:customStyle="1" w:styleId="ndice">
    <w:name w:val="Índice"/>
    <w:basedOn w:val="Normal"/>
    <w:pPr>
      <w:suppressLineNumbers/>
    </w:pPr>
    <w:rPr>
      <w:rFonts w:cs="Mangal"/>
    </w:rPr>
  </w:style>
  <w:style w:type="paragraph" w:styleId="Cabealho">
    <w:name w:val="header"/>
    <w:basedOn w:val="Normal"/>
  </w:style>
  <w:style w:type="paragraph" w:styleId="Rodap">
    <w:name w:val="footer"/>
    <w:basedOn w:val="Normal"/>
  </w:style>
  <w:style w:type="paragraph" w:customStyle="1" w:styleId="Heading">
    <w:name w:val="Heading"/>
    <w:basedOn w:val="Normal"/>
    <w:next w:val="Corpodetexto"/>
    <w:pPr>
      <w:keepNext/>
      <w:spacing w:before="240" w:after="120"/>
      <w:ind w:firstLine="567"/>
      <w:jc w:val="both"/>
    </w:pPr>
    <w:rPr>
      <w:rFonts w:ascii="Liberation Sans" w:eastAsia="Liberation Sans" w:hAnsi="Liberation Sans" w:cs="DejaVu Sans"/>
      <w:sz w:val="28"/>
      <w:szCs w:val="28"/>
      <w:lang w:val="en-GB"/>
    </w:rPr>
  </w:style>
  <w:style w:type="paragraph" w:customStyle="1" w:styleId="Index">
    <w:name w:val="Index"/>
    <w:basedOn w:val="Normal"/>
    <w:pPr>
      <w:suppressLineNumbers/>
      <w:ind w:firstLine="567"/>
      <w:jc w:val="both"/>
    </w:pPr>
    <w:rPr>
      <w:rFonts w:ascii="Times New Roman" w:eastAsia="Times New Roman" w:hAnsi="Times New Roman"/>
      <w:lang w:val="en-GB"/>
    </w:rPr>
  </w:style>
  <w:style w:type="paragraph" w:customStyle="1" w:styleId="Titleofthepaper">
    <w:name w:val="Title of the paper"/>
    <w:pPr>
      <w:suppressAutoHyphens/>
      <w:jc w:val="center"/>
    </w:pPr>
    <w:rPr>
      <w:rFonts w:ascii="Arial" w:eastAsia="Times" w:hAnsi="Arial" w:cs="Arial"/>
      <w:b/>
      <w:sz w:val="28"/>
      <w:lang w:eastAsia="zh-CN"/>
    </w:rPr>
  </w:style>
  <w:style w:type="paragraph" w:customStyle="1" w:styleId="Authorname">
    <w:name w:val="Author name"/>
    <w:pPr>
      <w:suppressAutoHyphens/>
      <w:spacing w:before="240"/>
      <w:jc w:val="center"/>
    </w:pPr>
    <w:rPr>
      <w:rFonts w:ascii="Times" w:eastAsia="Times" w:hAnsi="Times"/>
      <w:b/>
      <w:sz w:val="24"/>
      <w:lang w:eastAsia="zh-CN"/>
    </w:rPr>
  </w:style>
  <w:style w:type="paragraph" w:customStyle="1" w:styleId="AuthorAffilliation">
    <w:name w:val="Author Affilliation"/>
    <w:pPr>
      <w:suppressAutoHyphens/>
      <w:jc w:val="center"/>
    </w:pPr>
    <w:rPr>
      <w:rFonts w:ascii="Times" w:eastAsia="Times" w:hAnsi="Times"/>
      <w:sz w:val="24"/>
      <w:lang w:eastAsia="zh-CN"/>
    </w:rPr>
  </w:style>
  <w:style w:type="paragraph" w:customStyle="1" w:styleId="HeaderAbs">
    <w:name w:val="Header (Abs."/>
    <w:basedOn w:val="Ttulo1"/>
    <w:pPr>
      <w:outlineLvl w:val="9"/>
    </w:pPr>
  </w:style>
  <w:style w:type="paragraph" w:customStyle="1" w:styleId="Reference">
    <w:name w:val="Reference"/>
    <w:basedOn w:val="Normal"/>
    <w:pPr>
      <w:spacing w:after="240"/>
      <w:ind w:left="357" w:hanging="357"/>
    </w:pPr>
    <w:rPr>
      <w:rFonts w:ascii="Times New Roman" w:eastAsia="Times New Roman" w:hAnsi="Times New Roman"/>
      <w:lang w:val="en-GB"/>
    </w:rPr>
  </w:style>
  <w:style w:type="paragraph" w:customStyle="1" w:styleId="Textoembloco1">
    <w:name w:val="Texto em bloco1"/>
    <w:basedOn w:val="Normal"/>
    <w:pPr>
      <w:spacing w:after="120"/>
      <w:ind w:left="1440" w:right="1440" w:firstLine="567"/>
      <w:jc w:val="both"/>
    </w:pPr>
    <w:rPr>
      <w:rFonts w:ascii="Times New Roman" w:eastAsia="Times New Roman" w:hAnsi="Times New Roman"/>
      <w:lang w:val="en-GB"/>
    </w:rPr>
  </w:style>
  <w:style w:type="paragraph" w:customStyle="1" w:styleId="Corpodetexto21">
    <w:name w:val="Corpo de texto 21"/>
    <w:basedOn w:val="Normal"/>
    <w:pPr>
      <w:spacing w:after="120" w:line="480" w:lineRule="auto"/>
      <w:ind w:firstLine="567"/>
      <w:jc w:val="both"/>
    </w:pPr>
    <w:rPr>
      <w:rFonts w:ascii="Times New Roman" w:eastAsia="Times New Roman" w:hAnsi="Times New Roman"/>
      <w:lang w:val="en-GB"/>
    </w:rPr>
  </w:style>
  <w:style w:type="paragraph" w:customStyle="1" w:styleId="Corpodetexto31">
    <w:name w:val="Corpo de texto 31"/>
    <w:basedOn w:val="Normal"/>
    <w:pPr>
      <w:spacing w:after="120"/>
      <w:ind w:firstLine="567"/>
      <w:jc w:val="both"/>
    </w:pPr>
    <w:rPr>
      <w:rFonts w:ascii="Times New Roman" w:eastAsia="Times New Roman" w:hAnsi="Times New Roman"/>
      <w:sz w:val="16"/>
      <w:lang w:val="en-GB"/>
    </w:rPr>
  </w:style>
  <w:style w:type="paragraph" w:customStyle="1" w:styleId="Primeirorecuodecorpodetexto1">
    <w:name w:val="Primeiro recuo de corpo de texto1"/>
    <w:basedOn w:val="Corpodetexto"/>
    <w:pPr>
      <w:spacing w:after="120"/>
      <w:ind w:firstLine="210"/>
      <w:jc w:val="both"/>
    </w:pPr>
    <w:rPr>
      <w:rFonts w:ascii="Times New Roman" w:eastAsia="Times New Roman" w:hAnsi="Times New Roman"/>
      <w:sz w:val="24"/>
      <w:lang w:val="en-GB"/>
    </w:rPr>
  </w:style>
  <w:style w:type="paragraph" w:styleId="Recuodecorpodetexto">
    <w:name w:val="Body Text Indent"/>
    <w:basedOn w:val="Normal"/>
    <w:pPr>
      <w:spacing w:after="120"/>
      <w:ind w:left="283" w:firstLine="567"/>
      <w:jc w:val="both"/>
    </w:pPr>
    <w:rPr>
      <w:rFonts w:ascii="Times New Roman" w:eastAsia="Times New Roman" w:hAnsi="Times New Roman"/>
      <w:lang w:val="en-GB"/>
    </w:rPr>
  </w:style>
  <w:style w:type="paragraph" w:customStyle="1" w:styleId="Primeirorecuodecorpodetexto21">
    <w:name w:val="Primeiro recuo de corpo de texto 21"/>
    <w:basedOn w:val="Recuodecorpodetexto"/>
    <w:pPr>
      <w:ind w:firstLine="210"/>
    </w:pPr>
  </w:style>
  <w:style w:type="paragraph" w:customStyle="1" w:styleId="Recuodecorpodetexto21">
    <w:name w:val="Recuo de corpo de texto 21"/>
    <w:basedOn w:val="Normal"/>
    <w:pPr>
      <w:spacing w:after="120" w:line="480" w:lineRule="auto"/>
      <w:ind w:left="283" w:firstLine="567"/>
      <w:jc w:val="both"/>
    </w:pPr>
    <w:rPr>
      <w:rFonts w:ascii="Times New Roman" w:eastAsia="Times New Roman" w:hAnsi="Times New Roman"/>
      <w:lang w:val="en-GB"/>
    </w:rPr>
  </w:style>
  <w:style w:type="paragraph" w:customStyle="1" w:styleId="Recuodecorpodetexto31">
    <w:name w:val="Recuo de corpo de texto 31"/>
    <w:basedOn w:val="Normal"/>
    <w:pPr>
      <w:spacing w:after="120"/>
      <w:ind w:left="283" w:firstLine="567"/>
      <w:jc w:val="both"/>
    </w:pPr>
    <w:rPr>
      <w:rFonts w:ascii="Times New Roman" w:eastAsia="Times New Roman" w:hAnsi="Times New Roman"/>
      <w:sz w:val="16"/>
      <w:lang w:val="en-GB"/>
    </w:rPr>
  </w:style>
  <w:style w:type="paragraph" w:customStyle="1" w:styleId="Encerramento1">
    <w:name w:val="Encerramento1"/>
    <w:basedOn w:val="Normal"/>
    <w:pPr>
      <w:ind w:left="4252" w:firstLine="567"/>
      <w:jc w:val="both"/>
    </w:pPr>
    <w:rPr>
      <w:rFonts w:ascii="Times New Roman" w:eastAsia="Times New Roman" w:hAnsi="Times New Roman"/>
      <w:lang w:val="en-GB"/>
    </w:rPr>
  </w:style>
  <w:style w:type="paragraph" w:customStyle="1" w:styleId="Textodecomentrio1">
    <w:name w:val="Texto de comentário1"/>
    <w:basedOn w:val="Normal"/>
    <w:pPr>
      <w:ind w:firstLine="567"/>
      <w:jc w:val="both"/>
    </w:pPr>
    <w:rPr>
      <w:rFonts w:ascii="Times New Roman" w:eastAsia="Times New Roman" w:hAnsi="Times New Roman"/>
      <w:sz w:val="20"/>
      <w:lang w:val="en-GB"/>
    </w:rPr>
  </w:style>
  <w:style w:type="paragraph" w:customStyle="1" w:styleId="Data1">
    <w:name w:val="Data1"/>
    <w:basedOn w:val="Normal"/>
    <w:next w:val="Normal"/>
    <w:pPr>
      <w:ind w:firstLine="567"/>
      <w:jc w:val="both"/>
    </w:pPr>
    <w:rPr>
      <w:rFonts w:ascii="Times New Roman" w:eastAsia="Times New Roman" w:hAnsi="Times New Roman"/>
      <w:lang w:val="en-GB"/>
    </w:rPr>
  </w:style>
  <w:style w:type="paragraph" w:styleId="MapadoDocumento">
    <w:name w:val="Document Map"/>
    <w:basedOn w:val="Normal"/>
    <w:pPr>
      <w:shd w:val="clear" w:color="auto" w:fill="000080"/>
      <w:ind w:firstLine="567"/>
      <w:jc w:val="both"/>
    </w:pPr>
    <w:rPr>
      <w:rFonts w:ascii="Tahoma" w:eastAsia="Times New Roman" w:hAnsi="Tahoma" w:cs="Tahoma"/>
      <w:lang w:val="en-GB"/>
    </w:rPr>
  </w:style>
  <w:style w:type="paragraph" w:styleId="Textodenotadefim">
    <w:name w:val="endnote text"/>
    <w:basedOn w:val="Normal"/>
    <w:pPr>
      <w:ind w:firstLine="567"/>
      <w:jc w:val="both"/>
    </w:pPr>
    <w:rPr>
      <w:rFonts w:ascii="Times New Roman" w:eastAsia="Times New Roman" w:hAnsi="Times New Roman"/>
      <w:sz w:val="20"/>
      <w:lang w:val="en-GB"/>
    </w:rPr>
  </w:style>
  <w:style w:type="paragraph" w:styleId="Destinatrio">
    <w:name w:val="envelope address"/>
    <w:basedOn w:val="Normal"/>
    <w:pPr>
      <w:ind w:left="2880" w:firstLine="567"/>
      <w:jc w:val="both"/>
    </w:pPr>
    <w:rPr>
      <w:rFonts w:ascii="Arial" w:eastAsia="Times New Roman" w:hAnsi="Arial" w:cs="Arial"/>
      <w:lang w:val="en-GB"/>
    </w:rPr>
  </w:style>
  <w:style w:type="paragraph" w:styleId="Remetente">
    <w:name w:val="envelope return"/>
    <w:basedOn w:val="Normal"/>
    <w:pPr>
      <w:ind w:firstLine="567"/>
      <w:jc w:val="both"/>
    </w:pPr>
    <w:rPr>
      <w:rFonts w:ascii="Arial" w:eastAsia="Times New Roman" w:hAnsi="Arial" w:cs="Arial"/>
      <w:sz w:val="20"/>
      <w:lang w:val="en-GB"/>
    </w:rPr>
  </w:style>
  <w:style w:type="paragraph" w:styleId="Textodenotaderodap">
    <w:name w:val="footnote text"/>
    <w:basedOn w:val="Normal"/>
    <w:pPr>
      <w:ind w:firstLine="567"/>
      <w:jc w:val="both"/>
    </w:pPr>
    <w:rPr>
      <w:rFonts w:ascii="Times New Roman" w:eastAsia="Times New Roman" w:hAnsi="Times New Roman"/>
      <w:sz w:val="20"/>
      <w:lang w:val="en-GB"/>
    </w:rPr>
  </w:style>
  <w:style w:type="paragraph" w:styleId="Remissivo1">
    <w:name w:val="index 1"/>
    <w:basedOn w:val="Normal"/>
    <w:next w:val="Normal"/>
    <w:pPr>
      <w:ind w:left="240" w:hanging="240"/>
      <w:jc w:val="both"/>
    </w:pPr>
    <w:rPr>
      <w:rFonts w:ascii="Times New Roman" w:eastAsia="Times New Roman" w:hAnsi="Times New Roman"/>
      <w:lang w:val="en-GB"/>
    </w:rPr>
  </w:style>
  <w:style w:type="paragraph" w:styleId="Remissivo2">
    <w:name w:val="index 2"/>
    <w:basedOn w:val="Normal"/>
    <w:next w:val="Normal"/>
    <w:pPr>
      <w:ind w:left="480" w:hanging="240"/>
      <w:jc w:val="both"/>
    </w:pPr>
    <w:rPr>
      <w:rFonts w:ascii="Times New Roman" w:eastAsia="Times New Roman" w:hAnsi="Times New Roman"/>
      <w:lang w:val="en-GB"/>
    </w:rPr>
  </w:style>
  <w:style w:type="paragraph" w:styleId="Remissivo3">
    <w:name w:val="index 3"/>
    <w:basedOn w:val="Normal"/>
    <w:next w:val="Normal"/>
    <w:pPr>
      <w:ind w:left="720" w:hanging="240"/>
      <w:jc w:val="both"/>
    </w:pPr>
    <w:rPr>
      <w:rFonts w:ascii="Times New Roman" w:eastAsia="Times New Roman" w:hAnsi="Times New Roman"/>
      <w:lang w:val="en-GB"/>
    </w:rPr>
  </w:style>
  <w:style w:type="paragraph" w:customStyle="1" w:styleId="Remissivo41">
    <w:name w:val="Remissivo 41"/>
    <w:basedOn w:val="Normal"/>
    <w:next w:val="Normal"/>
    <w:pPr>
      <w:ind w:left="960" w:hanging="240"/>
      <w:jc w:val="both"/>
    </w:pPr>
    <w:rPr>
      <w:rFonts w:ascii="Times New Roman" w:eastAsia="Times New Roman" w:hAnsi="Times New Roman"/>
      <w:lang w:val="en-GB"/>
    </w:rPr>
  </w:style>
  <w:style w:type="paragraph" w:customStyle="1" w:styleId="Remissivo51">
    <w:name w:val="Remissivo 51"/>
    <w:basedOn w:val="Normal"/>
    <w:next w:val="Normal"/>
    <w:pPr>
      <w:ind w:left="1200" w:hanging="240"/>
      <w:jc w:val="both"/>
    </w:pPr>
    <w:rPr>
      <w:rFonts w:ascii="Times New Roman" w:eastAsia="Times New Roman" w:hAnsi="Times New Roman"/>
      <w:lang w:val="en-GB"/>
    </w:rPr>
  </w:style>
  <w:style w:type="paragraph" w:customStyle="1" w:styleId="Remissivo61">
    <w:name w:val="Remissivo 61"/>
    <w:basedOn w:val="Normal"/>
    <w:next w:val="Normal"/>
    <w:pPr>
      <w:ind w:left="1440" w:hanging="240"/>
      <w:jc w:val="both"/>
    </w:pPr>
    <w:rPr>
      <w:rFonts w:ascii="Times New Roman" w:eastAsia="Times New Roman" w:hAnsi="Times New Roman"/>
      <w:lang w:val="en-GB"/>
    </w:rPr>
  </w:style>
  <w:style w:type="paragraph" w:customStyle="1" w:styleId="Remissivo71">
    <w:name w:val="Remissivo 71"/>
    <w:basedOn w:val="Normal"/>
    <w:next w:val="Normal"/>
    <w:pPr>
      <w:ind w:left="1680" w:hanging="240"/>
      <w:jc w:val="both"/>
    </w:pPr>
    <w:rPr>
      <w:rFonts w:ascii="Times New Roman" w:eastAsia="Times New Roman" w:hAnsi="Times New Roman"/>
      <w:lang w:val="en-GB"/>
    </w:rPr>
  </w:style>
  <w:style w:type="paragraph" w:customStyle="1" w:styleId="Remissivo81">
    <w:name w:val="Remissivo 81"/>
    <w:basedOn w:val="Normal"/>
    <w:next w:val="Normal"/>
    <w:pPr>
      <w:ind w:left="1920" w:hanging="240"/>
      <w:jc w:val="both"/>
    </w:pPr>
    <w:rPr>
      <w:rFonts w:ascii="Times New Roman" w:eastAsia="Times New Roman" w:hAnsi="Times New Roman"/>
      <w:lang w:val="en-GB"/>
    </w:rPr>
  </w:style>
  <w:style w:type="paragraph" w:customStyle="1" w:styleId="Remissivo91">
    <w:name w:val="Remissivo 91"/>
    <w:basedOn w:val="Normal"/>
    <w:next w:val="Normal"/>
    <w:pPr>
      <w:ind w:left="2160" w:hanging="240"/>
      <w:jc w:val="both"/>
    </w:pPr>
    <w:rPr>
      <w:rFonts w:ascii="Times New Roman" w:eastAsia="Times New Roman" w:hAnsi="Times New Roman"/>
      <w:lang w:val="en-GB"/>
    </w:rPr>
  </w:style>
  <w:style w:type="paragraph" w:styleId="Ttulodendiceremissivo">
    <w:name w:val="index heading"/>
    <w:basedOn w:val="Normal"/>
    <w:next w:val="Remissivo1"/>
    <w:pPr>
      <w:ind w:firstLine="567"/>
      <w:jc w:val="both"/>
    </w:pPr>
    <w:rPr>
      <w:rFonts w:ascii="Arial" w:eastAsia="Times New Roman" w:hAnsi="Arial" w:cs="Arial"/>
      <w:b/>
      <w:lang w:val="en-GB"/>
    </w:rPr>
  </w:style>
  <w:style w:type="paragraph" w:styleId="Commarcadores2">
    <w:name w:val="List Bullet 2"/>
    <w:basedOn w:val="Normal"/>
    <w:pPr>
      <w:ind w:left="566" w:hanging="283"/>
      <w:jc w:val="both"/>
    </w:pPr>
    <w:rPr>
      <w:rFonts w:ascii="Times New Roman" w:eastAsia="Times New Roman" w:hAnsi="Times New Roman"/>
      <w:lang w:val="en-GB"/>
    </w:rPr>
  </w:style>
  <w:style w:type="paragraph" w:styleId="Commarcadores3">
    <w:name w:val="List Bullet 3"/>
    <w:basedOn w:val="Normal"/>
    <w:pPr>
      <w:ind w:left="849" w:hanging="283"/>
      <w:jc w:val="both"/>
    </w:pPr>
    <w:rPr>
      <w:rFonts w:ascii="Times New Roman" w:eastAsia="Times New Roman" w:hAnsi="Times New Roman"/>
      <w:lang w:val="en-GB"/>
    </w:rPr>
  </w:style>
  <w:style w:type="paragraph" w:styleId="Commarcadores4">
    <w:name w:val="List Bullet 4"/>
    <w:basedOn w:val="Normal"/>
    <w:pPr>
      <w:ind w:left="1132" w:hanging="283"/>
      <w:jc w:val="both"/>
    </w:pPr>
    <w:rPr>
      <w:rFonts w:ascii="Times New Roman" w:eastAsia="Times New Roman" w:hAnsi="Times New Roman"/>
      <w:lang w:val="en-GB"/>
    </w:rPr>
  </w:style>
  <w:style w:type="paragraph" w:styleId="Commarcadores5">
    <w:name w:val="List Bullet 5"/>
    <w:basedOn w:val="Normal"/>
    <w:pPr>
      <w:ind w:left="1415" w:hanging="283"/>
      <w:jc w:val="both"/>
    </w:pPr>
    <w:rPr>
      <w:rFonts w:ascii="Times New Roman" w:eastAsia="Times New Roman" w:hAnsi="Times New Roman"/>
      <w:lang w:val="en-GB"/>
    </w:rPr>
  </w:style>
  <w:style w:type="paragraph" w:customStyle="1" w:styleId="Commarcadores1">
    <w:name w:val="Com marcadores1"/>
    <w:basedOn w:val="Normal"/>
    <w:pPr>
      <w:ind w:left="360" w:hanging="360"/>
      <w:jc w:val="both"/>
    </w:pPr>
    <w:rPr>
      <w:rFonts w:ascii="Times New Roman" w:eastAsia="Times New Roman" w:hAnsi="Times New Roman"/>
      <w:lang w:val="en-GB"/>
    </w:rPr>
  </w:style>
  <w:style w:type="paragraph" w:customStyle="1" w:styleId="Commarcadores21">
    <w:name w:val="Com marcadores 21"/>
    <w:basedOn w:val="Normal"/>
    <w:pPr>
      <w:ind w:left="643" w:hanging="360"/>
      <w:jc w:val="both"/>
    </w:pPr>
    <w:rPr>
      <w:rFonts w:ascii="Times New Roman" w:eastAsia="Times New Roman" w:hAnsi="Times New Roman"/>
      <w:lang w:val="en-GB"/>
    </w:rPr>
  </w:style>
  <w:style w:type="paragraph" w:customStyle="1" w:styleId="Commarcadores31">
    <w:name w:val="Com marcadores 31"/>
    <w:basedOn w:val="Normal"/>
    <w:pPr>
      <w:ind w:left="926" w:hanging="360"/>
      <w:jc w:val="both"/>
    </w:pPr>
    <w:rPr>
      <w:rFonts w:ascii="Times New Roman" w:eastAsia="Times New Roman" w:hAnsi="Times New Roman"/>
      <w:lang w:val="en-GB"/>
    </w:rPr>
  </w:style>
  <w:style w:type="paragraph" w:customStyle="1" w:styleId="Commarcadores41">
    <w:name w:val="Com marcadores 41"/>
    <w:basedOn w:val="Normal"/>
    <w:pPr>
      <w:jc w:val="both"/>
    </w:pPr>
    <w:rPr>
      <w:rFonts w:ascii="Times New Roman" w:eastAsia="Times New Roman" w:hAnsi="Times New Roman"/>
      <w:lang w:val="en-GB"/>
    </w:rPr>
  </w:style>
  <w:style w:type="paragraph" w:customStyle="1" w:styleId="Commarcadores51">
    <w:name w:val="Com marcadores 51"/>
    <w:basedOn w:val="Normal"/>
    <w:pPr>
      <w:ind w:left="1492" w:hanging="360"/>
      <w:jc w:val="both"/>
    </w:pPr>
    <w:rPr>
      <w:rFonts w:ascii="Times New Roman" w:eastAsia="Times New Roman" w:hAnsi="Times New Roman"/>
      <w:lang w:val="en-GB"/>
    </w:rPr>
  </w:style>
  <w:style w:type="paragraph" w:customStyle="1" w:styleId="Listadecontinuao1">
    <w:name w:val="Lista de continuação1"/>
    <w:basedOn w:val="Normal"/>
    <w:pPr>
      <w:spacing w:after="120"/>
      <w:ind w:left="283" w:firstLine="567"/>
      <w:jc w:val="both"/>
    </w:pPr>
    <w:rPr>
      <w:rFonts w:ascii="Times New Roman" w:eastAsia="Times New Roman" w:hAnsi="Times New Roman"/>
      <w:lang w:val="en-GB"/>
    </w:rPr>
  </w:style>
  <w:style w:type="paragraph" w:customStyle="1" w:styleId="Listadecontinuao21">
    <w:name w:val="Lista de continuação 21"/>
    <w:basedOn w:val="Normal"/>
    <w:pPr>
      <w:spacing w:after="120"/>
      <w:ind w:left="566" w:firstLine="567"/>
      <w:jc w:val="both"/>
    </w:pPr>
    <w:rPr>
      <w:rFonts w:ascii="Times New Roman" w:eastAsia="Times New Roman" w:hAnsi="Times New Roman"/>
      <w:lang w:val="en-GB"/>
    </w:rPr>
  </w:style>
  <w:style w:type="paragraph" w:customStyle="1" w:styleId="Listadecontinuao31">
    <w:name w:val="Lista de continuação 31"/>
    <w:basedOn w:val="Normal"/>
    <w:pPr>
      <w:spacing w:after="120"/>
      <w:ind w:left="849" w:firstLine="567"/>
      <w:jc w:val="both"/>
    </w:pPr>
    <w:rPr>
      <w:rFonts w:ascii="Times New Roman" w:eastAsia="Times New Roman" w:hAnsi="Times New Roman"/>
      <w:lang w:val="en-GB"/>
    </w:rPr>
  </w:style>
  <w:style w:type="paragraph" w:customStyle="1" w:styleId="Listadecontinuao41">
    <w:name w:val="Lista de continuação 41"/>
    <w:basedOn w:val="Normal"/>
    <w:pPr>
      <w:spacing w:after="120"/>
      <w:ind w:left="1132" w:firstLine="567"/>
      <w:jc w:val="both"/>
    </w:pPr>
    <w:rPr>
      <w:rFonts w:ascii="Times New Roman" w:eastAsia="Times New Roman" w:hAnsi="Times New Roman"/>
      <w:lang w:val="en-GB"/>
    </w:rPr>
  </w:style>
  <w:style w:type="paragraph" w:customStyle="1" w:styleId="Listadecontinuao51">
    <w:name w:val="Lista de continuação 51"/>
    <w:basedOn w:val="Normal"/>
    <w:pPr>
      <w:spacing w:after="120"/>
      <w:ind w:left="1415" w:firstLine="567"/>
      <w:jc w:val="both"/>
    </w:pPr>
    <w:rPr>
      <w:rFonts w:ascii="Times New Roman" w:eastAsia="Times New Roman" w:hAnsi="Times New Roman"/>
      <w:lang w:val="en-GB"/>
    </w:rPr>
  </w:style>
  <w:style w:type="paragraph" w:customStyle="1" w:styleId="Numerada1">
    <w:name w:val="Numerada1"/>
    <w:basedOn w:val="Normal"/>
    <w:pPr>
      <w:ind w:left="360" w:hanging="360"/>
      <w:jc w:val="both"/>
    </w:pPr>
    <w:rPr>
      <w:rFonts w:ascii="Times New Roman" w:eastAsia="Times New Roman" w:hAnsi="Times New Roman"/>
      <w:lang w:val="en-GB"/>
    </w:rPr>
  </w:style>
  <w:style w:type="paragraph" w:customStyle="1" w:styleId="Numerada21">
    <w:name w:val="Numerada 21"/>
    <w:basedOn w:val="Normal"/>
    <w:pPr>
      <w:ind w:left="643" w:hanging="360"/>
      <w:jc w:val="both"/>
    </w:pPr>
    <w:rPr>
      <w:rFonts w:ascii="Times New Roman" w:eastAsia="Times New Roman" w:hAnsi="Times New Roman"/>
      <w:lang w:val="en-GB"/>
    </w:rPr>
  </w:style>
  <w:style w:type="paragraph" w:customStyle="1" w:styleId="Numerada31">
    <w:name w:val="Numerada 31"/>
    <w:basedOn w:val="Normal"/>
    <w:pPr>
      <w:ind w:left="926" w:hanging="360"/>
      <w:jc w:val="both"/>
    </w:pPr>
    <w:rPr>
      <w:rFonts w:ascii="Times New Roman" w:eastAsia="Times New Roman" w:hAnsi="Times New Roman"/>
      <w:lang w:val="en-GB"/>
    </w:rPr>
  </w:style>
  <w:style w:type="paragraph" w:customStyle="1" w:styleId="Numerada41">
    <w:name w:val="Numerada 41"/>
    <w:basedOn w:val="Normal"/>
    <w:pPr>
      <w:ind w:left="1209" w:hanging="360"/>
      <w:jc w:val="both"/>
    </w:pPr>
    <w:rPr>
      <w:rFonts w:ascii="Times New Roman" w:eastAsia="Times New Roman" w:hAnsi="Times New Roman"/>
      <w:lang w:val="en-GB"/>
    </w:rPr>
  </w:style>
  <w:style w:type="paragraph" w:customStyle="1" w:styleId="Numerada51">
    <w:name w:val="Numerada 51"/>
    <w:basedOn w:val="Normal"/>
    <w:pPr>
      <w:ind w:left="1492" w:hanging="360"/>
      <w:jc w:val="both"/>
    </w:pPr>
    <w:rPr>
      <w:rFonts w:ascii="Times New Roman" w:eastAsia="Times New Roman" w:hAnsi="Times New Roman"/>
      <w:lang w:val="en-GB"/>
    </w:rPr>
  </w:style>
  <w:style w:type="paragraph" w:customStyle="1" w:styleId="Textodemacro1">
    <w:name w:val="Texto de macro1"/>
    <w:pPr>
      <w:tabs>
        <w:tab w:val="left" w:pos="480"/>
        <w:tab w:val="left" w:pos="960"/>
        <w:tab w:val="left" w:pos="1440"/>
        <w:tab w:val="left" w:pos="1920"/>
        <w:tab w:val="left" w:pos="2400"/>
        <w:tab w:val="left" w:pos="2880"/>
        <w:tab w:val="left" w:pos="3360"/>
        <w:tab w:val="left" w:pos="3840"/>
        <w:tab w:val="left" w:pos="4320"/>
      </w:tabs>
      <w:suppressAutoHyphens/>
      <w:ind w:firstLine="567"/>
      <w:jc w:val="both"/>
    </w:pPr>
    <w:rPr>
      <w:rFonts w:ascii="Courier New" w:eastAsia="Times" w:hAnsi="Courier New" w:cs="Courier New"/>
      <w:lang w:val="en-GB" w:eastAsia="zh-CN"/>
    </w:rPr>
  </w:style>
  <w:style w:type="paragraph" w:customStyle="1" w:styleId="Cabealhodamensagem1">
    <w:name w:val="Cabeçalho da mensagem1"/>
    <w:basedOn w:val="Normal"/>
    <w:pPr>
      <w:shd w:val="clear" w:color="auto" w:fill="CCCCCC"/>
      <w:ind w:left="1134" w:hanging="1134"/>
      <w:jc w:val="both"/>
    </w:pPr>
    <w:rPr>
      <w:rFonts w:ascii="Arial" w:eastAsia="Times New Roman" w:hAnsi="Arial" w:cs="Arial"/>
      <w:lang w:val="en-GB"/>
    </w:rPr>
  </w:style>
  <w:style w:type="paragraph" w:customStyle="1" w:styleId="Recuonormal1">
    <w:name w:val="Recuo normal1"/>
    <w:basedOn w:val="Normal"/>
    <w:pPr>
      <w:ind w:left="720" w:firstLine="567"/>
      <w:jc w:val="both"/>
    </w:pPr>
    <w:rPr>
      <w:rFonts w:ascii="Times New Roman" w:eastAsia="Times New Roman" w:hAnsi="Times New Roman"/>
      <w:lang w:val="en-GB"/>
    </w:rPr>
  </w:style>
  <w:style w:type="paragraph" w:customStyle="1" w:styleId="Ttulodanota1">
    <w:name w:val="Título da nota1"/>
    <w:basedOn w:val="Normal"/>
    <w:next w:val="Normal"/>
    <w:pPr>
      <w:ind w:firstLine="567"/>
      <w:jc w:val="both"/>
    </w:pPr>
    <w:rPr>
      <w:rFonts w:ascii="Times New Roman" w:eastAsia="Times New Roman" w:hAnsi="Times New Roman"/>
      <w:lang w:val="en-GB"/>
    </w:rPr>
  </w:style>
  <w:style w:type="paragraph" w:customStyle="1" w:styleId="TextosemFormatao1">
    <w:name w:val="Texto sem Formatação1"/>
    <w:basedOn w:val="Normal"/>
    <w:pPr>
      <w:ind w:firstLine="567"/>
      <w:jc w:val="both"/>
    </w:pPr>
    <w:rPr>
      <w:rFonts w:ascii="Courier New" w:eastAsia="Times New Roman" w:hAnsi="Courier New" w:cs="Courier New"/>
      <w:sz w:val="20"/>
      <w:lang w:val="en-GB"/>
    </w:rPr>
  </w:style>
  <w:style w:type="paragraph" w:customStyle="1" w:styleId="Saudao1">
    <w:name w:val="Saudação1"/>
    <w:basedOn w:val="Normal"/>
    <w:next w:val="Normal"/>
    <w:pPr>
      <w:ind w:firstLine="567"/>
      <w:jc w:val="both"/>
    </w:pPr>
    <w:rPr>
      <w:rFonts w:ascii="Times New Roman" w:eastAsia="Times New Roman" w:hAnsi="Times New Roman"/>
      <w:lang w:val="en-GB"/>
    </w:rPr>
  </w:style>
  <w:style w:type="paragraph" w:styleId="Assinatura">
    <w:name w:val="Signature"/>
    <w:basedOn w:val="Normal"/>
    <w:pPr>
      <w:ind w:left="4252" w:firstLine="567"/>
      <w:jc w:val="both"/>
    </w:pPr>
    <w:rPr>
      <w:rFonts w:ascii="Times New Roman" w:eastAsia="Times New Roman" w:hAnsi="Times New Roman"/>
      <w:lang w:val="en-GB"/>
    </w:rPr>
  </w:style>
  <w:style w:type="paragraph" w:styleId="Subttulo">
    <w:name w:val="Subtitle"/>
    <w:basedOn w:val="Normal"/>
    <w:next w:val="Corpodetexto"/>
    <w:qFormat/>
    <w:pPr>
      <w:spacing w:after="60"/>
      <w:ind w:firstLine="567"/>
      <w:jc w:val="center"/>
    </w:pPr>
    <w:rPr>
      <w:rFonts w:ascii="Arial" w:eastAsia="Times New Roman" w:hAnsi="Arial" w:cs="Arial"/>
      <w:lang w:val="en-GB"/>
    </w:rPr>
  </w:style>
  <w:style w:type="paragraph" w:customStyle="1" w:styleId="ndicedeautoridades1">
    <w:name w:val="Índice de autoridades1"/>
    <w:basedOn w:val="Normal"/>
    <w:next w:val="Normal"/>
    <w:pPr>
      <w:ind w:left="240" w:hanging="240"/>
      <w:jc w:val="both"/>
    </w:pPr>
    <w:rPr>
      <w:rFonts w:ascii="Times New Roman" w:eastAsia="Times New Roman" w:hAnsi="Times New Roman"/>
      <w:lang w:val="en-GB"/>
    </w:rPr>
  </w:style>
  <w:style w:type="paragraph" w:customStyle="1" w:styleId="ndicedeilustraes1">
    <w:name w:val="Índice de ilustrações1"/>
    <w:basedOn w:val="Normal"/>
    <w:next w:val="Normal"/>
    <w:pPr>
      <w:ind w:left="480" w:hanging="480"/>
      <w:jc w:val="both"/>
    </w:pPr>
    <w:rPr>
      <w:rFonts w:ascii="Times New Roman" w:eastAsia="Times New Roman" w:hAnsi="Times New Roman"/>
      <w:lang w:val="en-GB"/>
    </w:rPr>
  </w:style>
  <w:style w:type="paragraph" w:customStyle="1" w:styleId="Ttulodendicedeautoridades1">
    <w:name w:val="Título de índice de autoridades1"/>
    <w:basedOn w:val="Normal"/>
    <w:next w:val="Normal"/>
    <w:pPr>
      <w:spacing w:before="120"/>
      <w:ind w:firstLine="567"/>
      <w:jc w:val="both"/>
    </w:pPr>
    <w:rPr>
      <w:rFonts w:ascii="Arial" w:eastAsia="Times New Roman" w:hAnsi="Arial" w:cs="Arial"/>
      <w:b/>
      <w:lang w:val="en-GB"/>
    </w:rPr>
  </w:style>
  <w:style w:type="paragraph" w:styleId="Sumrio1">
    <w:name w:val="toc 1"/>
    <w:basedOn w:val="Normal"/>
    <w:next w:val="Normal"/>
    <w:pPr>
      <w:ind w:firstLine="567"/>
      <w:jc w:val="both"/>
    </w:pPr>
    <w:rPr>
      <w:rFonts w:ascii="Times New Roman" w:eastAsia="Times New Roman" w:hAnsi="Times New Roman"/>
      <w:lang w:val="en-GB"/>
    </w:rPr>
  </w:style>
  <w:style w:type="paragraph" w:styleId="Sumrio2">
    <w:name w:val="toc 2"/>
    <w:basedOn w:val="Normal"/>
    <w:next w:val="Normal"/>
    <w:pPr>
      <w:ind w:left="240" w:firstLine="567"/>
      <w:jc w:val="both"/>
    </w:pPr>
    <w:rPr>
      <w:rFonts w:ascii="Times New Roman" w:eastAsia="Times New Roman" w:hAnsi="Times New Roman"/>
      <w:lang w:val="en-GB"/>
    </w:rPr>
  </w:style>
  <w:style w:type="paragraph" w:styleId="Sumrio3">
    <w:name w:val="toc 3"/>
    <w:basedOn w:val="Normal"/>
    <w:next w:val="Normal"/>
    <w:pPr>
      <w:ind w:left="480" w:firstLine="567"/>
      <w:jc w:val="both"/>
    </w:pPr>
    <w:rPr>
      <w:rFonts w:ascii="Times New Roman" w:eastAsia="Times New Roman" w:hAnsi="Times New Roman"/>
      <w:lang w:val="en-GB"/>
    </w:rPr>
  </w:style>
  <w:style w:type="paragraph" w:styleId="Sumrio4">
    <w:name w:val="toc 4"/>
    <w:basedOn w:val="Normal"/>
    <w:next w:val="Normal"/>
    <w:pPr>
      <w:ind w:left="720" w:firstLine="567"/>
      <w:jc w:val="both"/>
    </w:pPr>
    <w:rPr>
      <w:rFonts w:ascii="Times New Roman" w:eastAsia="Times New Roman" w:hAnsi="Times New Roman"/>
      <w:lang w:val="en-GB"/>
    </w:rPr>
  </w:style>
  <w:style w:type="paragraph" w:styleId="Sumrio5">
    <w:name w:val="toc 5"/>
    <w:basedOn w:val="Normal"/>
    <w:next w:val="Normal"/>
    <w:pPr>
      <w:ind w:left="960" w:firstLine="567"/>
      <w:jc w:val="both"/>
    </w:pPr>
    <w:rPr>
      <w:rFonts w:ascii="Times New Roman" w:eastAsia="Times New Roman" w:hAnsi="Times New Roman"/>
      <w:lang w:val="en-GB"/>
    </w:rPr>
  </w:style>
  <w:style w:type="paragraph" w:styleId="Sumrio6">
    <w:name w:val="toc 6"/>
    <w:basedOn w:val="Normal"/>
    <w:next w:val="Normal"/>
    <w:pPr>
      <w:ind w:left="1200" w:firstLine="567"/>
      <w:jc w:val="both"/>
    </w:pPr>
    <w:rPr>
      <w:rFonts w:ascii="Times New Roman" w:eastAsia="Times New Roman" w:hAnsi="Times New Roman"/>
      <w:lang w:val="en-GB"/>
    </w:rPr>
  </w:style>
  <w:style w:type="paragraph" w:styleId="Sumrio7">
    <w:name w:val="toc 7"/>
    <w:basedOn w:val="Normal"/>
    <w:next w:val="Normal"/>
    <w:pPr>
      <w:ind w:left="1440" w:firstLine="567"/>
      <w:jc w:val="both"/>
    </w:pPr>
    <w:rPr>
      <w:rFonts w:ascii="Times New Roman" w:eastAsia="Times New Roman" w:hAnsi="Times New Roman"/>
      <w:lang w:val="en-GB"/>
    </w:rPr>
  </w:style>
  <w:style w:type="paragraph" w:styleId="Sumrio8">
    <w:name w:val="toc 8"/>
    <w:basedOn w:val="Normal"/>
    <w:next w:val="Normal"/>
    <w:pPr>
      <w:ind w:left="1680" w:firstLine="567"/>
      <w:jc w:val="both"/>
    </w:pPr>
    <w:rPr>
      <w:rFonts w:ascii="Times New Roman" w:eastAsia="Times New Roman" w:hAnsi="Times New Roman"/>
      <w:lang w:val="en-GB"/>
    </w:rPr>
  </w:style>
  <w:style w:type="paragraph" w:styleId="Sumrio9">
    <w:name w:val="toc 9"/>
    <w:basedOn w:val="Normal"/>
    <w:next w:val="Normal"/>
    <w:pPr>
      <w:ind w:left="1920" w:firstLine="567"/>
      <w:jc w:val="both"/>
    </w:pPr>
    <w:rPr>
      <w:rFonts w:ascii="Times New Roman" w:eastAsia="Times New Roman" w:hAnsi="Times New Roman"/>
      <w:lang w:val="en-GB"/>
    </w:rPr>
  </w:style>
  <w:style w:type="paragraph" w:customStyle="1" w:styleId="References0">
    <w:name w:val="References"/>
    <w:basedOn w:val="Normal"/>
    <w:pPr>
      <w:spacing w:before="40" w:line="200" w:lineRule="atLeast"/>
      <w:ind w:left="426" w:hanging="426"/>
      <w:jc w:val="both"/>
    </w:pPr>
    <w:rPr>
      <w:rFonts w:ascii="Times New Roman" w:eastAsia="Times New Roman" w:hAnsi="Times New Roman"/>
      <w:sz w:val="18"/>
      <w:lang w:val="en-GB"/>
    </w:rPr>
  </w:style>
  <w:style w:type="paragraph" w:customStyle="1" w:styleId="Equation">
    <w:name w:val="Equation"/>
    <w:basedOn w:val="Normal"/>
    <w:next w:val="Normal"/>
    <w:pPr>
      <w:spacing w:before="120" w:after="120" w:line="260" w:lineRule="atLeast"/>
      <w:jc w:val="both"/>
    </w:pPr>
    <w:rPr>
      <w:rFonts w:ascii="Times New Roman" w:eastAsia="Times New Roman" w:hAnsi="Times New Roman"/>
      <w:sz w:val="22"/>
      <w:lang w:val="en-GB"/>
    </w:rPr>
  </w:style>
  <w:style w:type="paragraph" w:customStyle="1" w:styleId="FigureCaption">
    <w:name w:val="Figure_Caption"/>
    <w:basedOn w:val="Normal"/>
    <w:pPr>
      <w:spacing w:before="120" w:after="120"/>
      <w:jc w:val="center"/>
    </w:pPr>
    <w:rPr>
      <w:rFonts w:ascii="Times New Roman" w:eastAsia="Times New Roman" w:hAnsi="Times New Roman"/>
      <w:iCs/>
      <w:sz w:val="20"/>
      <w:szCs w:val="24"/>
      <w:lang w:val="en-GB"/>
    </w:rPr>
  </w:style>
  <w:style w:type="paragraph" w:customStyle="1" w:styleId="TableCaption">
    <w:name w:val="Table_Caption"/>
    <w:basedOn w:val="Normal"/>
    <w:pPr>
      <w:keepNext/>
      <w:spacing w:before="240" w:after="120"/>
      <w:jc w:val="center"/>
    </w:pPr>
    <w:rPr>
      <w:rFonts w:ascii="Times New Roman" w:eastAsia="Times New Roman" w:hAnsi="Times New Roman"/>
      <w:sz w:val="20"/>
      <w:szCs w:val="24"/>
      <w:lang w:val="en-GB"/>
    </w:rPr>
  </w:style>
  <w:style w:type="paragraph" w:customStyle="1" w:styleId="TableContents">
    <w:name w:val="Table Contents"/>
    <w:basedOn w:val="Normal"/>
    <w:pPr>
      <w:suppressLineNumbers/>
      <w:ind w:firstLine="567"/>
      <w:jc w:val="both"/>
    </w:pPr>
    <w:rPr>
      <w:rFonts w:ascii="Times New Roman" w:eastAsia="Times New Roman" w:hAnsi="Times New Roman"/>
      <w:lang w:val="en-GB"/>
    </w:rPr>
  </w:style>
  <w:style w:type="paragraph" w:customStyle="1" w:styleId="TableHeading">
    <w:name w:val="Table Heading"/>
    <w:basedOn w:val="TableContents"/>
    <w:pPr>
      <w:jc w:val="center"/>
    </w:pPr>
    <w:rPr>
      <w:b/>
      <w:bCs/>
    </w:rPr>
  </w:style>
  <w:style w:type="paragraph" w:customStyle="1" w:styleId="TitleDRCN">
    <w:name w:val="Title DRCN"/>
    <w:basedOn w:val="Normal"/>
    <w:next w:val="AuthorDRCN"/>
    <w:pPr>
      <w:spacing w:after="240"/>
      <w:jc w:val="center"/>
    </w:pPr>
    <w:rPr>
      <w:rFonts w:ascii="Times New Roman" w:eastAsia="Times New Roman" w:hAnsi="Times New Roman"/>
      <w:sz w:val="48"/>
      <w:szCs w:val="24"/>
      <w:lang w:val="en-CA"/>
    </w:rPr>
  </w:style>
  <w:style w:type="paragraph" w:customStyle="1" w:styleId="AuthorDRCN">
    <w:name w:val="Author DRCN"/>
    <w:basedOn w:val="Normal"/>
    <w:pPr>
      <w:jc w:val="center"/>
    </w:pPr>
    <w:rPr>
      <w:rFonts w:ascii="Times New Roman" w:eastAsia="Times New Roman" w:hAnsi="Times New Roman"/>
      <w:szCs w:val="24"/>
      <w:lang w:val="en-CA"/>
    </w:rPr>
  </w:style>
  <w:style w:type="paragraph" w:customStyle="1" w:styleId="FigurecaptionDRCN">
    <w:name w:val="Figure caption DRCN"/>
    <w:basedOn w:val="Normal"/>
    <w:next w:val="Normal"/>
    <w:pPr>
      <w:spacing w:after="240"/>
      <w:jc w:val="center"/>
    </w:pPr>
    <w:rPr>
      <w:rFonts w:ascii="Times New Roman" w:eastAsia="Times New Roman" w:hAnsi="Times New Roman"/>
      <w:sz w:val="16"/>
      <w:szCs w:val="24"/>
      <w:lang w:val="en-CA"/>
    </w:rPr>
  </w:style>
  <w:style w:type="paragraph" w:customStyle="1" w:styleId="Text">
    <w:name w:val="Text"/>
    <w:basedOn w:val="Normal"/>
    <w:pPr>
      <w:widowControl w:val="0"/>
      <w:autoSpaceDE w:val="0"/>
      <w:spacing w:line="252" w:lineRule="auto"/>
      <w:ind w:firstLine="202"/>
      <w:jc w:val="both"/>
    </w:pPr>
    <w:rPr>
      <w:rFonts w:ascii="Times New Roman" w:eastAsia="Times New Roman" w:hAnsi="Times New Roman" w:cs="Angsana New"/>
      <w:sz w:val="20"/>
      <w:lang w:val="en-US"/>
    </w:rPr>
  </w:style>
  <w:style w:type="paragraph" w:customStyle="1" w:styleId="Heading1DRCN">
    <w:name w:val="Heading 1 DRCN"/>
    <w:basedOn w:val="Normal"/>
    <w:next w:val="BodyTextDRCN"/>
    <w:pPr>
      <w:keepNext/>
      <w:spacing w:before="120" w:after="120"/>
      <w:ind w:left="360" w:hanging="360"/>
      <w:jc w:val="center"/>
    </w:pPr>
    <w:rPr>
      <w:rFonts w:ascii="Times New Roman" w:eastAsia="Times New Roman" w:hAnsi="Times New Roman"/>
      <w:smallCaps/>
      <w:sz w:val="20"/>
      <w:szCs w:val="24"/>
      <w:lang w:val="en-CA"/>
    </w:rPr>
  </w:style>
  <w:style w:type="paragraph" w:customStyle="1" w:styleId="BodyTextDRCN">
    <w:name w:val="Body Text DRCN"/>
    <w:basedOn w:val="Normal"/>
    <w:pPr>
      <w:spacing w:after="60"/>
      <w:ind w:firstLine="187"/>
      <w:jc w:val="both"/>
    </w:pPr>
    <w:rPr>
      <w:rFonts w:ascii="Times New Roman" w:eastAsia="Times New Roman" w:hAnsi="Times New Roman"/>
      <w:sz w:val="20"/>
      <w:szCs w:val="24"/>
      <w:lang w:val="en-CA"/>
    </w:rPr>
  </w:style>
  <w:style w:type="paragraph" w:styleId="NormalWeb">
    <w:name w:val="Normal (Web)"/>
    <w:basedOn w:val="Normal"/>
    <w:pPr>
      <w:spacing w:before="280" w:after="280"/>
    </w:pPr>
    <w:rPr>
      <w:rFonts w:ascii="Times New Roman" w:eastAsia="Times New Roman" w:hAnsi="Times New Roman" w:cs="Angsana New"/>
      <w:szCs w:val="24"/>
      <w:lang w:val="en-US"/>
    </w:rPr>
  </w:style>
  <w:style w:type="paragraph" w:customStyle="1" w:styleId="AbstractDRCN">
    <w:name w:val="Abstract DRCN"/>
    <w:basedOn w:val="Normal"/>
    <w:pPr>
      <w:ind w:firstLine="181"/>
      <w:jc w:val="both"/>
    </w:pPr>
    <w:rPr>
      <w:rFonts w:ascii="Times New Roman" w:eastAsia="Times New Roman" w:hAnsi="Times New Roman"/>
      <w:b/>
      <w:bCs/>
      <w:sz w:val="18"/>
      <w:szCs w:val="24"/>
      <w:lang w:val="en-CA"/>
    </w:rPr>
  </w:style>
  <w:style w:type="paragraph" w:customStyle="1" w:styleId="FigureCaption0">
    <w:name w:val="Figure Caption"/>
    <w:basedOn w:val="Normal"/>
    <w:pPr>
      <w:autoSpaceDE w:val="0"/>
      <w:jc w:val="both"/>
    </w:pPr>
    <w:rPr>
      <w:rFonts w:ascii="Times New Roman" w:eastAsia="Times New Roman" w:hAnsi="Times New Roman"/>
      <w:sz w:val="16"/>
      <w:szCs w:val="16"/>
      <w:lang w:val="en-US"/>
    </w:rPr>
  </w:style>
  <w:style w:type="paragraph" w:styleId="Assuntodocomentrio">
    <w:name w:val="annotation subject"/>
    <w:basedOn w:val="Textodecomentrio1"/>
    <w:next w:val="Textodecomentrio1"/>
    <w:rPr>
      <w:b/>
      <w:bCs/>
    </w:rPr>
  </w:style>
  <w:style w:type="paragraph" w:styleId="Textodebalo">
    <w:name w:val="Balloon Text"/>
    <w:basedOn w:val="Normal"/>
    <w:pPr>
      <w:ind w:firstLine="567"/>
      <w:jc w:val="both"/>
    </w:pPr>
    <w:rPr>
      <w:rFonts w:ascii="Tahoma" w:eastAsia="Times New Roman" w:hAnsi="Tahoma" w:cs="Tahoma"/>
      <w:sz w:val="16"/>
      <w:szCs w:val="16"/>
      <w:lang w:val="en-GB"/>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papertitle">
    <w:name w:val="paper title"/>
    <w:rsid w:val="004D0CDE"/>
    <w:pPr>
      <w:suppressAutoHyphens/>
      <w:spacing w:after="120"/>
      <w:jc w:val="center"/>
    </w:pPr>
    <w:rPr>
      <w:rFonts w:eastAsia="MS Mincho"/>
      <w:sz w:val="48"/>
      <w:szCs w:val="48"/>
    </w:rPr>
  </w:style>
  <w:style w:type="table" w:styleId="Tabelacomgrade">
    <w:name w:val="Table Grid"/>
    <w:basedOn w:val="Tabelanormal"/>
    <w:uiPriority w:val="59"/>
    <w:rsid w:val="0080612E"/>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A2621"/>
    <w:pPr>
      <w:ind w:left="720"/>
    </w:pPr>
  </w:style>
  <w:style w:type="paragraph" w:customStyle="1" w:styleId="references">
    <w:name w:val="references"/>
    <w:rsid w:val="00652A82"/>
    <w:pPr>
      <w:numPr>
        <w:numId w:val="18"/>
      </w:numPr>
      <w:suppressAutoHyphens/>
      <w:spacing w:after="50" w:line="180" w:lineRule="atLeast"/>
      <w:jc w:val="both"/>
    </w:pPr>
    <w:rPr>
      <w:rFonts w:eastAsia="MS Mincho"/>
      <w:sz w:val="18"/>
      <w:szCs w:val="16"/>
    </w:rPr>
  </w:style>
  <w:style w:type="character" w:styleId="Refdecomentrio">
    <w:name w:val="annotation reference"/>
    <w:basedOn w:val="Fontepargpadro"/>
    <w:rsid w:val="00BC59ED"/>
    <w:rPr>
      <w:sz w:val="16"/>
      <w:szCs w:val="16"/>
    </w:rPr>
  </w:style>
  <w:style w:type="paragraph" w:styleId="Textodecomentrio">
    <w:name w:val="annotation text"/>
    <w:basedOn w:val="Normal"/>
    <w:link w:val="TextodecomentrioChar1"/>
    <w:rsid w:val="00BC59ED"/>
    <w:rPr>
      <w:sz w:val="20"/>
    </w:rPr>
  </w:style>
  <w:style w:type="character" w:customStyle="1" w:styleId="TextodecomentrioChar1">
    <w:name w:val="Texto de comentário Char1"/>
    <w:basedOn w:val="Fontepargpadro"/>
    <w:link w:val="Textodecomentrio"/>
    <w:rsid w:val="00BC59ED"/>
    <w:rPr>
      <w:rFonts w:ascii="Times" w:eastAsia="Times" w:hAnsi="Times"/>
      <w:lang w:val="pt-BR" w:eastAsia="zh-CN"/>
    </w:rPr>
  </w:style>
  <w:style w:type="paragraph" w:customStyle="1" w:styleId="BIOEducationtext">
    <w:name w:val="BIO_Education_text"/>
    <w:basedOn w:val="Normal"/>
    <w:link w:val="BIOEducationtextChar"/>
    <w:uiPriority w:val="3"/>
    <w:qFormat/>
    <w:rsid w:val="00CB14B7"/>
    <w:pPr>
      <w:suppressAutoHyphens w:val="0"/>
      <w:spacing w:before="120" w:after="60" w:line="276" w:lineRule="auto"/>
      <w:contextualSpacing/>
    </w:pPr>
    <w:rPr>
      <w:rFonts w:asciiTheme="minorHAnsi" w:eastAsiaTheme="minorHAnsi" w:hAnsiTheme="minorHAnsi" w:cstheme="minorBidi"/>
      <w:noProof/>
      <w:color w:val="111111"/>
      <w:sz w:val="22"/>
      <w:szCs w:val="22"/>
      <w:lang w:val="en-US" w:eastAsia="en-US"/>
    </w:rPr>
  </w:style>
  <w:style w:type="character" w:customStyle="1" w:styleId="BIOEducationtextChar">
    <w:name w:val="BIO_Education_text Char"/>
    <w:basedOn w:val="Fontepargpadro"/>
    <w:link w:val="BIOEducationtext"/>
    <w:uiPriority w:val="3"/>
    <w:rsid w:val="00CB14B7"/>
    <w:rPr>
      <w:rFonts w:asciiTheme="minorHAnsi" w:eastAsiaTheme="minorHAnsi" w:hAnsiTheme="minorHAnsi" w:cstheme="minorBidi"/>
      <w:noProof/>
      <w:color w:val="111111"/>
      <w:sz w:val="22"/>
      <w:szCs w:val="22"/>
    </w:rPr>
  </w:style>
  <w:style w:type="paragraph" w:customStyle="1" w:styleId="BIOExperienceandAAPPtext">
    <w:name w:val="BIO_Experience and AAPP_text"/>
    <w:basedOn w:val="BIOEducationtext"/>
    <w:link w:val="BIOExperienceandAAPPtextChar"/>
    <w:uiPriority w:val="5"/>
    <w:qFormat/>
    <w:rsid w:val="00CB14B7"/>
    <w:pPr>
      <w:spacing w:after="120" w:line="240" w:lineRule="auto"/>
      <w:contextualSpacing w:val="0"/>
    </w:pPr>
    <w:rPr>
      <w:rFonts w:eastAsia="Times New Roman" w:cs="Times New Roman"/>
      <w:sz w:val="24"/>
      <w:szCs w:val="24"/>
    </w:rPr>
  </w:style>
  <w:style w:type="character" w:customStyle="1" w:styleId="BIOExperienceandAAPPtextChar">
    <w:name w:val="BIO_Experience and AAPP_text Char"/>
    <w:basedOn w:val="Fontepargpadro"/>
    <w:link w:val="BIOExperienceandAAPPtext"/>
    <w:uiPriority w:val="5"/>
    <w:rsid w:val="00CB14B7"/>
    <w:rPr>
      <w:rFonts w:asciiTheme="minorHAnsi" w:hAnsiTheme="minorHAnsi"/>
      <w:noProof/>
      <w:color w:val="11111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Times" w:eastAsia="Times" w:hAnsi="Times"/>
      <w:sz w:val="24"/>
      <w:lang w:val="pt-BR" w:eastAsia="zh-CN"/>
    </w:rPr>
  </w:style>
  <w:style w:type="paragraph" w:styleId="Ttulo1">
    <w:name w:val="heading 1"/>
    <w:basedOn w:val="Normal"/>
    <w:next w:val="Normal"/>
    <w:qFormat/>
    <w:pPr>
      <w:keepNext/>
      <w:numPr>
        <w:numId w:val="1"/>
      </w:numPr>
      <w:spacing w:before="240" w:after="240"/>
      <w:outlineLvl w:val="0"/>
    </w:pPr>
    <w:rPr>
      <w:b/>
      <w:caps/>
      <w:lang w:val="en-US"/>
    </w:rPr>
  </w:style>
  <w:style w:type="paragraph" w:styleId="Ttulo2">
    <w:name w:val="heading 2"/>
    <w:basedOn w:val="Normal"/>
    <w:next w:val="Normal"/>
    <w:qFormat/>
    <w:pPr>
      <w:keepNext/>
      <w:numPr>
        <w:ilvl w:val="1"/>
        <w:numId w:val="1"/>
      </w:numPr>
      <w:spacing w:after="240"/>
      <w:jc w:val="both"/>
      <w:outlineLvl w:val="1"/>
    </w:pPr>
    <w:rPr>
      <w:rFonts w:ascii="Times New Roman" w:eastAsia="Times New Roman" w:hAnsi="Times New Roman"/>
      <w:b/>
      <w:lang w:val="en-GB"/>
    </w:rPr>
  </w:style>
  <w:style w:type="paragraph" w:styleId="Ttulo3">
    <w:name w:val="heading 3"/>
    <w:basedOn w:val="Normal"/>
    <w:next w:val="Normal"/>
    <w:qFormat/>
    <w:pPr>
      <w:keepNext/>
      <w:numPr>
        <w:ilvl w:val="2"/>
        <w:numId w:val="1"/>
      </w:numPr>
      <w:spacing w:after="240"/>
      <w:jc w:val="both"/>
      <w:outlineLvl w:val="2"/>
    </w:pPr>
    <w:rPr>
      <w:rFonts w:ascii="Times New Roman" w:eastAsia="Times New Roman" w:hAnsi="Times New Roman"/>
      <w:lang w:val="en-GB"/>
    </w:rPr>
  </w:style>
  <w:style w:type="paragraph" w:styleId="Ttulo4">
    <w:name w:val="heading 4"/>
    <w:basedOn w:val="Normal"/>
    <w:next w:val="Normal"/>
    <w:qFormat/>
    <w:pPr>
      <w:keepNext/>
      <w:numPr>
        <w:ilvl w:val="3"/>
        <w:numId w:val="1"/>
      </w:numPr>
      <w:spacing w:before="240" w:after="60"/>
      <w:jc w:val="both"/>
      <w:outlineLvl w:val="3"/>
    </w:pPr>
    <w:rPr>
      <w:rFonts w:ascii="Arial" w:eastAsia="Times New Roman" w:hAnsi="Arial" w:cs="Arial"/>
      <w:b/>
      <w:lang w:val="en-GB"/>
    </w:rPr>
  </w:style>
  <w:style w:type="paragraph" w:styleId="Ttulo5">
    <w:name w:val="heading 5"/>
    <w:basedOn w:val="Normal"/>
    <w:next w:val="Normal"/>
    <w:qFormat/>
    <w:pPr>
      <w:numPr>
        <w:ilvl w:val="4"/>
        <w:numId w:val="1"/>
      </w:numPr>
      <w:spacing w:before="240" w:after="60"/>
      <w:jc w:val="both"/>
      <w:outlineLvl w:val="4"/>
    </w:pPr>
    <w:rPr>
      <w:rFonts w:ascii="Times New Roman" w:eastAsia="Times New Roman" w:hAnsi="Times New Roman"/>
      <w:sz w:val="22"/>
      <w:lang w:val="en-GB"/>
    </w:rPr>
  </w:style>
  <w:style w:type="paragraph" w:styleId="Ttulo6">
    <w:name w:val="heading 6"/>
    <w:basedOn w:val="Normal"/>
    <w:next w:val="Normal"/>
    <w:qFormat/>
    <w:pPr>
      <w:numPr>
        <w:ilvl w:val="5"/>
        <w:numId w:val="1"/>
      </w:numPr>
      <w:spacing w:before="240" w:after="60"/>
      <w:jc w:val="both"/>
      <w:outlineLvl w:val="5"/>
    </w:pPr>
    <w:rPr>
      <w:rFonts w:ascii="Times New Roman" w:eastAsia="Times New Roman" w:hAnsi="Times New Roman"/>
      <w:i/>
      <w:sz w:val="22"/>
      <w:lang w:val="en-GB"/>
    </w:rPr>
  </w:style>
  <w:style w:type="paragraph" w:styleId="Ttulo7">
    <w:name w:val="heading 7"/>
    <w:basedOn w:val="Normal"/>
    <w:next w:val="Normal"/>
    <w:qFormat/>
    <w:pPr>
      <w:numPr>
        <w:ilvl w:val="6"/>
        <w:numId w:val="1"/>
      </w:numPr>
      <w:spacing w:before="240" w:after="60"/>
      <w:jc w:val="both"/>
      <w:outlineLvl w:val="6"/>
    </w:pPr>
    <w:rPr>
      <w:rFonts w:ascii="Arial" w:eastAsia="Times New Roman" w:hAnsi="Arial" w:cs="Arial"/>
      <w:sz w:val="20"/>
      <w:lang w:val="en-GB"/>
    </w:rPr>
  </w:style>
  <w:style w:type="paragraph" w:styleId="Ttulo8">
    <w:name w:val="heading 8"/>
    <w:basedOn w:val="Normal"/>
    <w:next w:val="Normal"/>
    <w:qFormat/>
    <w:pPr>
      <w:numPr>
        <w:ilvl w:val="7"/>
        <w:numId w:val="1"/>
      </w:numPr>
      <w:spacing w:before="240" w:after="60"/>
      <w:jc w:val="both"/>
      <w:outlineLvl w:val="7"/>
    </w:pPr>
    <w:rPr>
      <w:rFonts w:ascii="Arial" w:eastAsia="Times New Roman" w:hAnsi="Arial" w:cs="Arial"/>
      <w:i/>
      <w:sz w:val="20"/>
      <w:lang w:val="en-GB"/>
    </w:rPr>
  </w:style>
  <w:style w:type="paragraph" w:styleId="Ttulo9">
    <w:name w:val="heading 9"/>
    <w:basedOn w:val="Normal"/>
    <w:next w:val="Normal"/>
    <w:qFormat/>
    <w:pPr>
      <w:numPr>
        <w:ilvl w:val="8"/>
        <w:numId w:val="1"/>
      </w:numPr>
      <w:spacing w:before="240" w:after="60"/>
      <w:jc w:val="both"/>
      <w:outlineLvl w:val="8"/>
    </w:pPr>
    <w:rPr>
      <w:rFonts w:ascii="Arial" w:eastAsia="Times New Roman" w:hAnsi="Arial" w:cs="Arial"/>
      <w:b/>
      <w:i/>
      <w:sz w:val="18"/>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Times New Roman" w:hAnsi="Times New Roman" w:cs="Times New Roman"/>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Fontepargpadro1">
    <w:name w:val="Fonte parág. padrão1"/>
  </w:style>
  <w:style w:type="character" w:customStyle="1" w:styleId="Ttulo1Char">
    <w:name w:val="Título 1 Char"/>
    <w:rPr>
      <w:rFonts w:ascii="Times New Roman" w:hAnsi="Times New Roman" w:cs="Times New Roman"/>
      <w:b/>
      <w:caps/>
      <w:sz w:val="24"/>
      <w:lang w:val="en-US" w:bidi="ar-SA"/>
    </w:rPr>
  </w:style>
  <w:style w:type="character" w:customStyle="1" w:styleId="Ttulo2Char">
    <w:name w:val="Título 2 Char"/>
    <w:rPr>
      <w:rFonts w:ascii="Times New Roman" w:hAnsi="Times New Roman" w:cs="Times New Roman"/>
      <w:b/>
      <w:sz w:val="24"/>
      <w:lang w:val="en-GB" w:bidi="ar-SA"/>
    </w:rPr>
  </w:style>
  <w:style w:type="character" w:customStyle="1" w:styleId="Ttulo3Char">
    <w:name w:val="Título 3 Char"/>
    <w:rPr>
      <w:rFonts w:ascii="Times New Roman" w:hAnsi="Times New Roman" w:cs="Times New Roman"/>
      <w:sz w:val="24"/>
      <w:lang w:val="en-GB" w:bidi="ar-SA"/>
    </w:rPr>
  </w:style>
  <w:style w:type="character" w:customStyle="1" w:styleId="Ttulo4Char">
    <w:name w:val="Título 4 Char"/>
    <w:rPr>
      <w:rFonts w:ascii="Arial" w:hAnsi="Arial" w:cs="Times New Roman"/>
      <w:b/>
      <w:sz w:val="24"/>
      <w:lang w:val="en-GB" w:bidi="ar-SA"/>
    </w:rPr>
  </w:style>
  <w:style w:type="character" w:customStyle="1" w:styleId="Ttulo5Char">
    <w:name w:val="Título 5 Char"/>
    <w:rPr>
      <w:rFonts w:ascii="Times New Roman" w:hAnsi="Times New Roman" w:cs="Times New Roman"/>
      <w:sz w:val="22"/>
      <w:lang w:val="en-GB" w:bidi="ar-SA"/>
    </w:rPr>
  </w:style>
  <w:style w:type="character" w:customStyle="1" w:styleId="Ttulo6Char">
    <w:name w:val="Título 6 Char"/>
    <w:rPr>
      <w:rFonts w:ascii="Times New Roman" w:hAnsi="Times New Roman" w:cs="Times New Roman"/>
      <w:i/>
      <w:sz w:val="22"/>
      <w:lang w:val="en-GB" w:bidi="ar-SA"/>
    </w:rPr>
  </w:style>
  <w:style w:type="character" w:customStyle="1" w:styleId="Ttulo7Char">
    <w:name w:val="Título 7 Char"/>
    <w:rPr>
      <w:rFonts w:ascii="Arial" w:hAnsi="Arial" w:cs="Times New Roman"/>
      <w:lang w:val="en-GB" w:bidi="ar-SA"/>
    </w:rPr>
  </w:style>
  <w:style w:type="character" w:customStyle="1" w:styleId="Ttulo8Char">
    <w:name w:val="Título 8 Char"/>
    <w:rPr>
      <w:rFonts w:ascii="Arial" w:hAnsi="Arial" w:cs="Times New Roman"/>
      <w:i/>
      <w:lang w:val="en-GB" w:bidi="ar-SA"/>
    </w:rPr>
  </w:style>
  <w:style w:type="character" w:customStyle="1" w:styleId="Ttulo9Char">
    <w:name w:val="Título 9 Char"/>
    <w:rPr>
      <w:rFonts w:ascii="Arial" w:hAnsi="Arial" w:cs="Times New Roman"/>
      <w:b/>
      <w:i/>
      <w:sz w:val="18"/>
      <w:lang w:val="en-GB" w:bidi="ar-SA"/>
    </w:rPr>
  </w:style>
  <w:style w:type="character" w:customStyle="1" w:styleId="CabealhoChar">
    <w:name w:val="Cabeçalho Char"/>
    <w:rPr>
      <w:rFonts w:cs="Times New Roman"/>
      <w:sz w:val="24"/>
      <w:lang w:val="pt-BR"/>
    </w:rPr>
  </w:style>
  <w:style w:type="character" w:customStyle="1" w:styleId="RodapChar">
    <w:name w:val="Rodapé Char"/>
    <w:rPr>
      <w:rFonts w:cs="Times New Roman"/>
      <w:sz w:val="20"/>
      <w:szCs w:val="20"/>
    </w:rPr>
  </w:style>
  <w:style w:type="character" w:customStyle="1" w:styleId="WW-Absatz-Standardschriftart1">
    <w:name w:val="WW-Absatz-Standardschriftart1"/>
  </w:style>
  <w:style w:type="character" w:customStyle="1" w:styleId="CorpodetextoChar">
    <w:name w:val="Corpo de texto Char"/>
    <w:rPr>
      <w:rFonts w:cs="Times New Roman"/>
      <w:lang w:val="pt-BR"/>
    </w:rPr>
  </w:style>
  <w:style w:type="character" w:customStyle="1" w:styleId="Absatz-Standardschriftart">
    <w:name w:val="Absatz-Standardschriftart"/>
  </w:style>
  <w:style w:type="character" w:styleId="Hyperlink">
    <w:name w:val="Hyperlink"/>
    <w:rPr>
      <w:rFonts w:cs="Times New Roman"/>
      <w:color w:val="0000FF"/>
      <w:u w:val="single"/>
    </w:rPr>
  </w:style>
  <w:style w:type="character" w:styleId="Nmerodepgina">
    <w:name w:val="page number"/>
    <w:rPr>
      <w:rFonts w:cs="Times New Roman"/>
    </w:rPr>
  </w:style>
  <w:style w:type="character" w:styleId="HiperlinkVisitado">
    <w:name w:val="FollowedHyperlink"/>
    <w:rPr>
      <w:rFonts w:cs="Times New Roman"/>
      <w:color w:val="800080"/>
      <w:u w:val="single"/>
    </w:rPr>
  </w:style>
  <w:style w:type="character" w:styleId="Nmerodelinha">
    <w:name w:val="line number"/>
    <w:rPr>
      <w:rFonts w:cs="Times New Roman"/>
    </w:rPr>
  </w:style>
  <w:style w:type="character" w:customStyle="1" w:styleId="Refdecomentrio1">
    <w:name w:val="Ref. de comentário1"/>
    <w:rPr>
      <w:rFonts w:cs="Times New Roman"/>
      <w:sz w:val="16"/>
    </w:rPr>
  </w:style>
  <w:style w:type="character" w:customStyle="1" w:styleId="CharChar">
    <w:name w:val="Char Char"/>
    <w:rPr>
      <w:sz w:val="24"/>
      <w:lang w:val="en-US" w:bidi="ar-SA"/>
    </w:rPr>
  </w:style>
  <w:style w:type="character" w:styleId="Forte">
    <w:name w:val="Strong"/>
    <w:qFormat/>
    <w:rPr>
      <w:rFonts w:cs="Times New Roman"/>
      <w:b/>
    </w:rPr>
  </w:style>
  <w:style w:type="character" w:customStyle="1" w:styleId="Corpodetexto2Char">
    <w:name w:val="Corpo de texto 2 Char"/>
    <w:rPr>
      <w:rFonts w:ascii="Times New Roman" w:hAnsi="Times New Roman" w:cs="Times New Roman"/>
      <w:sz w:val="24"/>
      <w:lang w:val="en-GB" w:bidi="ar-SA"/>
    </w:rPr>
  </w:style>
  <w:style w:type="character" w:customStyle="1" w:styleId="Corpodetexto3Char">
    <w:name w:val="Corpo de texto 3 Char"/>
    <w:rPr>
      <w:rFonts w:ascii="Times New Roman" w:hAnsi="Times New Roman" w:cs="Times New Roman"/>
      <w:sz w:val="16"/>
      <w:lang w:val="en-GB" w:bidi="ar-SA"/>
    </w:rPr>
  </w:style>
  <w:style w:type="character" w:customStyle="1" w:styleId="PrimeirorecuodecorpodetextoChar">
    <w:name w:val="Primeiro recuo de corpo de texto Char"/>
    <w:rPr>
      <w:rFonts w:ascii="Times New Roman" w:hAnsi="Times New Roman" w:cs="Times New Roman"/>
      <w:sz w:val="24"/>
      <w:lang w:val="en-GB" w:bidi="ar-SA"/>
    </w:rPr>
  </w:style>
  <w:style w:type="character" w:customStyle="1" w:styleId="RecuodecorpodetextoChar">
    <w:name w:val="Recuo de corpo de texto Char"/>
    <w:rPr>
      <w:rFonts w:ascii="Times New Roman" w:hAnsi="Times New Roman" w:cs="Times New Roman"/>
      <w:sz w:val="24"/>
      <w:lang w:val="en-GB" w:bidi="ar-SA"/>
    </w:rPr>
  </w:style>
  <w:style w:type="character" w:customStyle="1" w:styleId="Primeirorecuodecorpodetexto2Char">
    <w:name w:val="Primeiro recuo de corpo de texto 2 Char"/>
    <w:rPr>
      <w:rFonts w:ascii="Times New Roman" w:hAnsi="Times New Roman" w:cs="Times New Roman"/>
      <w:sz w:val="24"/>
      <w:lang w:val="en-GB" w:bidi="ar-SA"/>
    </w:rPr>
  </w:style>
  <w:style w:type="character" w:customStyle="1" w:styleId="Recuodecorpodetexto2Char">
    <w:name w:val="Recuo de corpo de texto 2 Char"/>
    <w:rPr>
      <w:rFonts w:ascii="Times New Roman" w:hAnsi="Times New Roman" w:cs="Times New Roman"/>
      <w:sz w:val="24"/>
      <w:lang w:val="en-GB" w:bidi="ar-SA"/>
    </w:rPr>
  </w:style>
  <w:style w:type="character" w:customStyle="1" w:styleId="Recuodecorpodetexto3Char">
    <w:name w:val="Recuo de corpo de texto 3 Char"/>
    <w:rPr>
      <w:rFonts w:ascii="Times New Roman" w:hAnsi="Times New Roman" w:cs="Times New Roman"/>
      <w:sz w:val="16"/>
      <w:lang w:val="en-GB" w:bidi="ar-SA"/>
    </w:rPr>
  </w:style>
  <w:style w:type="character" w:customStyle="1" w:styleId="EncerramentoChar">
    <w:name w:val="Encerramento Char"/>
    <w:rPr>
      <w:rFonts w:ascii="Times New Roman" w:hAnsi="Times New Roman" w:cs="Times New Roman"/>
      <w:sz w:val="24"/>
      <w:lang w:val="en-GB" w:bidi="ar-SA"/>
    </w:rPr>
  </w:style>
  <w:style w:type="character" w:customStyle="1" w:styleId="TextodecomentrioChar">
    <w:name w:val="Texto de comentário Char"/>
    <w:rPr>
      <w:rFonts w:ascii="Times New Roman" w:hAnsi="Times New Roman" w:cs="Times New Roman"/>
      <w:lang w:val="en-GB" w:bidi="ar-SA"/>
    </w:rPr>
  </w:style>
  <w:style w:type="character" w:customStyle="1" w:styleId="DataChar">
    <w:name w:val="Data Char"/>
    <w:rPr>
      <w:rFonts w:ascii="Times New Roman" w:hAnsi="Times New Roman" w:cs="Times New Roman"/>
      <w:sz w:val="24"/>
      <w:lang w:val="en-GB" w:bidi="ar-SA"/>
    </w:rPr>
  </w:style>
  <w:style w:type="character" w:customStyle="1" w:styleId="MapadoDocumentoChar">
    <w:name w:val="Mapa do Documento Char"/>
    <w:rPr>
      <w:rFonts w:ascii="Tahoma" w:hAnsi="Tahoma" w:cs="Times New Roman"/>
      <w:sz w:val="24"/>
      <w:shd w:val="clear" w:color="auto" w:fill="000080"/>
      <w:lang w:val="en-GB" w:bidi="ar-SA"/>
    </w:rPr>
  </w:style>
  <w:style w:type="character" w:customStyle="1" w:styleId="TextodenotadefimChar">
    <w:name w:val="Texto de nota de fim Char"/>
    <w:rPr>
      <w:rFonts w:ascii="Times New Roman" w:hAnsi="Times New Roman" w:cs="Times New Roman"/>
      <w:lang w:val="en-GB" w:bidi="ar-SA"/>
    </w:rPr>
  </w:style>
  <w:style w:type="character" w:customStyle="1" w:styleId="TextodenotaderodapChar">
    <w:name w:val="Texto de nota de rodapé Char"/>
    <w:rPr>
      <w:rFonts w:ascii="Times New Roman" w:hAnsi="Times New Roman" w:cs="Times New Roman"/>
      <w:lang w:val="en-GB" w:bidi="ar-SA"/>
    </w:rPr>
  </w:style>
  <w:style w:type="character" w:customStyle="1" w:styleId="TextodemacroChar">
    <w:name w:val="Texto de macro Char"/>
    <w:rPr>
      <w:rFonts w:ascii="Courier New" w:hAnsi="Courier New" w:cs="Courier New"/>
      <w:lang w:val="en-GB" w:bidi="ar-SA"/>
    </w:rPr>
  </w:style>
  <w:style w:type="character" w:customStyle="1" w:styleId="CabealhodamensagemChar">
    <w:name w:val="Cabeçalho da mensagem Char"/>
    <w:rPr>
      <w:rFonts w:ascii="Arial" w:hAnsi="Arial" w:cs="Times New Roman"/>
      <w:sz w:val="24"/>
      <w:shd w:val="clear" w:color="auto" w:fill="CCCCCC"/>
      <w:lang w:val="en-GB" w:bidi="ar-SA"/>
    </w:rPr>
  </w:style>
  <w:style w:type="character" w:customStyle="1" w:styleId="TtulodanotaChar">
    <w:name w:val="Título da nota Char"/>
    <w:rPr>
      <w:rFonts w:ascii="Times New Roman" w:hAnsi="Times New Roman" w:cs="Times New Roman"/>
      <w:sz w:val="24"/>
      <w:lang w:val="en-GB" w:bidi="ar-SA"/>
    </w:rPr>
  </w:style>
  <w:style w:type="character" w:customStyle="1" w:styleId="TextosemFormataoChar">
    <w:name w:val="Texto sem Formatação Char"/>
    <w:rPr>
      <w:rFonts w:ascii="Courier New" w:hAnsi="Courier New" w:cs="Times New Roman"/>
      <w:lang w:val="en-GB" w:bidi="ar-SA"/>
    </w:rPr>
  </w:style>
  <w:style w:type="character" w:customStyle="1" w:styleId="SaudaoChar">
    <w:name w:val="Saudação Char"/>
    <w:rPr>
      <w:rFonts w:ascii="Times New Roman" w:hAnsi="Times New Roman" w:cs="Times New Roman"/>
      <w:sz w:val="24"/>
      <w:lang w:val="en-GB" w:bidi="ar-SA"/>
    </w:rPr>
  </w:style>
  <w:style w:type="character" w:customStyle="1" w:styleId="AssinaturaChar">
    <w:name w:val="Assinatura Char"/>
    <w:rPr>
      <w:rFonts w:ascii="Times New Roman" w:hAnsi="Times New Roman" w:cs="Times New Roman"/>
      <w:sz w:val="24"/>
      <w:lang w:val="en-GB" w:bidi="ar-SA"/>
    </w:rPr>
  </w:style>
  <w:style w:type="character" w:customStyle="1" w:styleId="SubttuloChar">
    <w:name w:val="Subtítulo Char"/>
    <w:rPr>
      <w:rFonts w:ascii="Arial" w:hAnsi="Arial" w:cs="Times New Roman"/>
      <w:sz w:val="24"/>
      <w:lang w:val="en-GB" w:bidi="ar-SA"/>
    </w:rPr>
  </w:style>
  <w:style w:type="character" w:customStyle="1" w:styleId="TtuloChar">
    <w:name w:val="Título Char"/>
    <w:rPr>
      <w:rFonts w:ascii="Arial" w:hAnsi="Arial" w:cs="Times New Roman"/>
      <w:b/>
      <w:kern w:val="1"/>
      <w:sz w:val="32"/>
      <w:lang w:val="en-GB" w:bidi="ar-SA"/>
    </w:rPr>
  </w:style>
  <w:style w:type="character" w:customStyle="1" w:styleId="apple-style-span">
    <w:name w:val="apple-style-span"/>
    <w:rPr>
      <w:rFonts w:cs="Times New Roman"/>
    </w:rPr>
  </w:style>
  <w:style w:type="character" w:customStyle="1" w:styleId="AssuntodocomentrioChar">
    <w:name w:val="Assunto do comentário Char"/>
    <w:rPr>
      <w:rFonts w:ascii="Times New Roman" w:hAnsi="Times New Roman" w:cs="Times New Roman"/>
      <w:b/>
      <w:bCs/>
      <w:lang w:val="en-GB" w:bidi="ar-SA"/>
    </w:rPr>
  </w:style>
  <w:style w:type="character" w:customStyle="1" w:styleId="TextodebaloChar">
    <w:name w:val="Texto de balão Char"/>
    <w:rPr>
      <w:rFonts w:ascii="Tahoma" w:hAnsi="Tahoma" w:cs="Tahoma"/>
      <w:sz w:val="16"/>
      <w:szCs w:val="16"/>
      <w:lang w:val="en-GB" w:bidi="ar-SA"/>
    </w:rPr>
  </w:style>
  <w:style w:type="character" w:customStyle="1" w:styleId="shorttext">
    <w:name w:val="short_text"/>
    <w:rPr>
      <w:rFonts w:cs="Times New Roman"/>
    </w:rPr>
  </w:style>
  <w:style w:type="character" w:customStyle="1" w:styleId="hps">
    <w:name w:val="hps"/>
    <w:rPr>
      <w:rFonts w:cs="Times New Roman"/>
    </w:rPr>
  </w:style>
  <w:style w:type="paragraph" w:customStyle="1" w:styleId="Ttulo10">
    <w:name w:val="Título1"/>
    <w:basedOn w:val="Normal"/>
    <w:next w:val="Subttulo"/>
    <w:pPr>
      <w:spacing w:before="240" w:after="60"/>
      <w:ind w:firstLine="567"/>
      <w:jc w:val="center"/>
    </w:pPr>
    <w:rPr>
      <w:rFonts w:ascii="Arial" w:eastAsia="Times New Roman" w:hAnsi="Arial" w:cs="Arial"/>
      <w:b/>
      <w:kern w:val="1"/>
      <w:sz w:val="32"/>
      <w:lang w:val="en-GB"/>
    </w:rPr>
  </w:style>
  <w:style w:type="paragraph" w:styleId="Corpodetexto">
    <w:name w:val="Body Text"/>
    <w:basedOn w:val="Normal"/>
    <w:rPr>
      <w:sz w:val="20"/>
    </w:rPr>
  </w:style>
  <w:style w:type="paragraph" w:styleId="Lista">
    <w:name w:val="List"/>
    <w:basedOn w:val="Normal"/>
    <w:pPr>
      <w:ind w:left="283" w:hanging="283"/>
      <w:jc w:val="both"/>
    </w:pPr>
    <w:rPr>
      <w:rFonts w:ascii="Times New Roman" w:eastAsia="Times New Roman" w:hAnsi="Times New Roman"/>
      <w:lang w:val="en-GB"/>
    </w:rPr>
  </w:style>
  <w:style w:type="paragraph" w:styleId="Legenda">
    <w:name w:val="caption"/>
    <w:basedOn w:val="Normal"/>
    <w:next w:val="Normal"/>
    <w:qFormat/>
    <w:pPr>
      <w:spacing w:before="120" w:after="120"/>
      <w:ind w:firstLine="567"/>
      <w:jc w:val="center"/>
    </w:pPr>
    <w:rPr>
      <w:rFonts w:ascii="Times New Roman" w:eastAsia="Times New Roman" w:hAnsi="Times New Roman"/>
      <w:lang w:val="en-US"/>
    </w:rPr>
  </w:style>
  <w:style w:type="paragraph" w:customStyle="1" w:styleId="ndice">
    <w:name w:val="Índice"/>
    <w:basedOn w:val="Normal"/>
    <w:pPr>
      <w:suppressLineNumbers/>
    </w:pPr>
    <w:rPr>
      <w:rFonts w:cs="Mangal"/>
    </w:rPr>
  </w:style>
  <w:style w:type="paragraph" w:styleId="Cabealho">
    <w:name w:val="header"/>
    <w:basedOn w:val="Normal"/>
  </w:style>
  <w:style w:type="paragraph" w:styleId="Rodap">
    <w:name w:val="footer"/>
    <w:basedOn w:val="Normal"/>
  </w:style>
  <w:style w:type="paragraph" w:customStyle="1" w:styleId="Heading">
    <w:name w:val="Heading"/>
    <w:basedOn w:val="Normal"/>
    <w:next w:val="Corpodetexto"/>
    <w:pPr>
      <w:keepNext/>
      <w:spacing w:before="240" w:after="120"/>
      <w:ind w:firstLine="567"/>
      <w:jc w:val="both"/>
    </w:pPr>
    <w:rPr>
      <w:rFonts w:ascii="Liberation Sans" w:eastAsia="Liberation Sans" w:hAnsi="Liberation Sans" w:cs="DejaVu Sans"/>
      <w:sz w:val="28"/>
      <w:szCs w:val="28"/>
      <w:lang w:val="en-GB"/>
    </w:rPr>
  </w:style>
  <w:style w:type="paragraph" w:customStyle="1" w:styleId="Index">
    <w:name w:val="Index"/>
    <w:basedOn w:val="Normal"/>
    <w:pPr>
      <w:suppressLineNumbers/>
      <w:ind w:firstLine="567"/>
      <w:jc w:val="both"/>
    </w:pPr>
    <w:rPr>
      <w:rFonts w:ascii="Times New Roman" w:eastAsia="Times New Roman" w:hAnsi="Times New Roman"/>
      <w:lang w:val="en-GB"/>
    </w:rPr>
  </w:style>
  <w:style w:type="paragraph" w:customStyle="1" w:styleId="Titleofthepaper">
    <w:name w:val="Title of the paper"/>
    <w:pPr>
      <w:suppressAutoHyphens/>
      <w:jc w:val="center"/>
    </w:pPr>
    <w:rPr>
      <w:rFonts w:ascii="Arial" w:eastAsia="Times" w:hAnsi="Arial" w:cs="Arial"/>
      <w:b/>
      <w:sz w:val="28"/>
      <w:lang w:eastAsia="zh-CN"/>
    </w:rPr>
  </w:style>
  <w:style w:type="paragraph" w:customStyle="1" w:styleId="Authorname">
    <w:name w:val="Author name"/>
    <w:pPr>
      <w:suppressAutoHyphens/>
      <w:spacing w:before="240"/>
      <w:jc w:val="center"/>
    </w:pPr>
    <w:rPr>
      <w:rFonts w:ascii="Times" w:eastAsia="Times" w:hAnsi="Times"/>
      <w:b/>
      <w:sz w:val="24"/>
      <w:lang w:eastAsia="zh-CN"/>
    </w:rPr>
  </w:style>
  <w:style w:type="paragraph" w:customStyle="1" w:styleId="AuthorAffilliation">
    <w:name w:val="Author Affilliation"/>
    <w:pPr>
      <w:suppressAutoHyphens/>
      <w:jc w:val="center"/>
    </w:pPr>
    <w:rPr>
      <w:rFonts w:ascii="Times" w:eastAsia="Times" w:hAnsi="Times"/>
      <w:sz w:val="24"/>
      <w:lang w:eastAsia="zh-CN"/>
    </w:rPr>
  </w:style>
  <w:style w:type="paragraph" w:customStyle="1" w:styleId="HeaderAbs">
    <w:name w:val="Header (Abs."/>
    <w:basedOn w:val="Ttulo1"/>
    <w:pPr>
      <w:outlineLvl w:val="9"/>
    </w:pPr>
  </w:style>
  <w:style w:type="paragraph" w:customStyle="1" w:styleId="Reference">
    <w:name w:val="Reference"/>
    <w:basedOn w:val="Normal"/>
    <w:pPr>
      <w:spacing w:after="240"/>
      <w:ind w:left="357" w:hanging="357"/>
    </w:pPr>
    <w:rPr>
      <w:rFonts w:ascii="Times New Roman" w:eastAsia="Times New Roman" w:hAnsi="Times New Roman"/>
      <w:lang w:val="en-GB"/>
    </w:rPr>
  </w:style>
  <w:style w:type="paragraph" w:customStyle="1" w:styleId="Textoembloco1">
    <w:name w:val="Texto em bloco1"/>
    <w:basedOn w:val="Normal"/>
    <w:pPr>
      <w:spacing w:after="120"/>
      <w:ind w:left="1440" w:right="1440" w:firstLine="567"/>
      <w:jc w:val="both"/>
    </w:pPr>
    <w:rPr>
      <w:rFonts w:ascii="Times New Roman" w:eastAsia="Times New Roman" w:hAnsi="Times New Roman"/>
      <w:lang w:val="en-GB"/>
    </w:rPr>
  </w:style>
  <w:style w:type="paragraph" w:customStyle="1" w:styleId="Corpodetexto21">
    <w:name w:val="Corpo de texto 21"/>
    <w:basedOn w:val="Normal"/>
    <w:pPr>
      <w:spacing w:after="120" w:line="480" w:lineRule="auto"/>
      <w:ind w:firstLine="567"/>
      <w:jc w:val="both"/>
    </w:pPr>
    <w:rPr>
      <w:rFonts w:ascii="Times New Roman" w:eastAsia="Times New Roman" w:hAnsi="Times New Roman"/>
      <w:lang w:val="en-GB"/>
    </w:rPr>
  </w:style>
  <w:style w:type="paragraph" w:customStyle="1" w:styleId="Corpodetexto31">
    <w:name w:val="Corpo de texto 31"/>
    <w:basedOn w:val="Normal"/>
    <w:pPr>
      <w:spacing w:after="120"/>
      <w:ind w:firstLine="567"/>
      <w:jc w:val="both"/>
    </w:pPr>
    <w:rPr>
      <w:rFonts w:ascii="Times New Roman" w:eastAsia="Times New Roman" w:hAnsi="Times New Roman"/>
      <w:sz w:val="16"/>
      <w:lang w:val="en-GB"/>
    </w:rPr>
  </w:style>
  <w:style w:type="paragraph" w:customStyle="1" w:styleId="Primeirorecuodecorpodetexto1">
    <w:name w:val="Primeiro recuo de corpo de texto1"/>
    <w:basedOn w:val="Corpodetexto"/>
    <w:pPr>
      <w:spacing w:after="120"/>
      <w:ind w:firstLine="210"/>
      <w:jc w:val="both"/>
    </w:pPr>
    <w:rPr>
      <w:rFonts w:ascii="Times New Roman" w:eastAsia="Times New Roman" w:hAnsi="Times New Roman"/>
      <w:sz w:val="24"/>
      <w:lang w:val="en-GB"/>
    </w:rPr>
  </w:style>
  <w:style w:type="paragraph" w:styleId="Recuodecorpodetexto">
    <w:name w:val="Body Text Indent"/>
    <w:basedOn w:val="Normal"/>
    <w:pPr>
      <w:spacing w:after="120"/>
      <w:ind w:left="283" w:firstLine="567"/>
      <w:jc w:val="both"/>
    </w:pPr>
    <w:rPr>
      <w:rFonts w:ascii="Times New Roman" w:eastAsia="Times New Roman" w:hAnsi="Times New Roman"/>
      <w:lang w:val="en-GB"/>
    </w:rPr>
  </w:style>
  <w:style w:type="paragraph" w:customStyle="1" w:styleId="Primeirorecuodecorpodetexto21">
    <w:name w:val="Primeiro recuo de corpo de texto 21"/>
    <w:basedOn w:val="Recuodecorpodetexto"/>
    <w:pPr>
      <w:ind w:firstLine="210"/>
    </w:pPr>
  </w:style>
  <w:style w:type="paragraph" w:customStyle="1" w:styleId="Recuodecorpodetexto21">
    <w:name w:val="Recuo de corpo de texto 21"/>
    <w:basedOn w:val="Normal"/>
    <w:pPr>
      <w:spacing w:after="120" w:line="480" w:lineRule="auto"/>
      <w:ind w:left="283" w:firstLine="567"/>
      <w:jc w:val="both"/>
    </w:pPr>
    <w:rPr>
      <w:rFonts w:ascii="Times New Roman" w:eastAsia="Times New Roman" w:hAnsi="Times New Roman"/>
      <w:lang w:val="en-GB"/>
    </w:rPr>
  </w:style>
  <w:style w:type="paragraph" w:customStyle="1" w:styleId="Recuodecorpodetexto31">
    <w:name w:val="Recuo de corpo de texto 31"/>
    <w:basedOn w:val="Normal"/>
    <w:pPr>
      <w:spacing w:after="120"/>
      <w:ind w:left="283" w:firstLine="567"/>
      <w:jc w:val="both"/>
    </w:pPr>
    <w:rPr>
      <w:rFonts w:ascii="Times New Roman" w:eastAsia="Times New Roman" w:hAnsi="Times New Roman"/>
      <w:sz w:val="16"/>
      <w:lang w:val="en-GB"/>
    </w:rPr>
  </w:style>
  <w:style w:type="paragraph" w:customStyle="1" w:styleId="Encerramento1">
    <w:name w:val="Encerramento1"/>
    <w:basedOn w:val="Normal"/>
    <w:pPr>
      <w:ind w:left="4252" w:firstLine="567"/>
      <w:jc w:val="both"/>
    </w:pPr>
    <w:rPr>
      <w:rFonts w:ascii="Times New Roman" w:eastAsia="Times New Roman" w:hAnsi="Times New Roman"/>
      <w:lang w:val="en-GB"/>
    </w:rPr>
  </w:style>
  <w:style w:type="paragraph" w:customStyle="1" w:styleId="Textodecomentrio1">
    <w:name w:val="Texto de comentário1"/>
    <w:basedOn w:val="Normal"/>
    <w:pPr>
      <w:ind w:firstLine="567"/>
      <w:jc w:val="both"/>
    </w:pPr>
    <w:rPr>
      <w:rFonts w:ascii="Times New Roman" w:eastAsia="Times New Roman" w:hAnsi="Times New Roman"/>
      <w:sz w:val="20"/>
      <w:lang w:val="en-GB"/>
    </w:rPr>
  </w:style>
  <w:style w:type="paragraph" w:customStyle="1" w:styleId="Data1">
    <w:name w:val="Data1"/>
    <w:basedOn w:val="Normal"/>
    <w:next w:val="Normal"/>
    <w:pPr>
      <w:ind w:firstLine="567"/>
      <w:jc w:val="both"/>
    </w:pPr>
    <w:rPr>
      <w:rFonts w:ascii="Times New Roman" w:eastAsia="Times New Roman" w:hAnsi="Times New Roman"/>
      <w:lang w:val="en-GB"/>
    </w:rPr>
  </w:style>
  <w:style w:type="paragraph" w:styleId="MapadoDocumento">
    <w:name w:val="Document Map"/>
    <w:basedOn w:val="Normal"/>
    <w:pPr>
      <w:shd w:val="clear" w:color="auto" w:fill="000080"/>
      <w:ind w:firstLine="567"/>
      <w:jc w:val="both"/>
    </w:pPr>
    <w:rPr>
      <w:rFonts w:ascii="Tahoma" w:eastAsia="Times New Roman" w:hAnsi="Tahoma" w:cs="Tahoma"/>
      <w:lang w:val="en-GB"/>
    </w:rPr>
  </w:style>
  <w:style w:type="paragraph" w:styleId="Textodenotadefim">
    <w:name w:val="endnote text"/>
    <w:basedOn w:val="Normal"/>
    <w:pPr>
      <w:ind w:firstLine="567"/>
      <w:jc w:val="both"/>
    </w:pPr>
    <w:rPr>
      <w:rFonts w:ascii="Times New Roman" w:eastAsia="Times New Roman" w:hAnsi="Times New Roman"/>
      <w:sz w:val="20"/>
      <w:lang w:val="en-GB"/>
    </w:rPr>
  </w:style>
  <w:style w:type="paragraph" w:styleId="Destinatrio">
    <w:name w:val="envelope address"/>
    <w:basedOn w:val="Normal"/>
    <w:pPr>
      <w:ind w:left="2880" w:firstLine="567"/>
      <w:jc w:val="both"/>
    </w:pPr>
    <w:rPr>
      <w:rFonts w:ascii="Arial" w:eastAsia="Times New Roman" w:hAnsi="Arial" w:cs="Arial"/>
      <w:lang w:val="en-GB"/>
    </w:rPr>
  </w:style>
  <w:style w:type="paragraph" w:styleId="Remetente">
    <w:name w:val="envelope return"/>
    <w:basedOn w:val="Normal"/>
    <w:pPr>
      <w:ind w:firstLine="567"/>
      <w:jc w:val="both"/>
    </w:pPr>
    <w:rPr>
      <w:rFonts w:ascii="Arial" w:eastAsia="Times New Roman" w:hAnsi="Arial" w:cs="Arial"/>
      <w:sz w:val="20"/>
      <w:lang w:val="en-GB"/>
    </w:rPr>
  </w:style>
  <w:style w:type="paragraph" w:styleId="Textodenotaderodap">
    <w:name w:val="footnote text"/>
    <w:basedOn w:val="Normal"/>
    <w:pPr>
      <w:ind w:firstLine="567"/>
      <w:jc w:val="both"/>
    </w:pPr>
    <w:rPr>
      <w:rFonts w:ascii="Times New Roman" w:eastAsia="Times New Roman" w:hAnsi="Times New Roman"/>
      <w:sz w:val="20"/>
      <w:lang w:val="en-GB"/>
    </w:rPr>
  </w:style>
  <w:style w:type="paragraph" w:styleId="Remissivo1">
    <w:name w:val="index 1"/>
    <w:basedOn w:val="Normal"/>
    <w:next w:val="Normal"/>
    <w:pPr>
      <w:ind w:left="240" w:hanging="240"/>
      <w:jc w:val="both"/>
    </w:pPr>
    <w:rPr>
      <w:rFonts w:ascii="Times New Roman" w:eastAsia="Times New Roman" w:hAnsi="Times New Roman"/>
      <w:lang w:val="en-GB"/>
    </w:rPr>
  </w:style>
  <w:style w:type="paragraph" w:styleId="Remissivo2">
    <w:name w:val="index 2"/>
    <w:basedOn w:val="Normal"/>
    <w:next w:val="Normal"/>
    <w:pPr>
      <w:ind w:left="480" w:hanging="240"/>
      <w:jc w:val="both"/>
    </w:pPr>
    <w:rPr>
      <w:rFonts w:ascii="Times New Roman" w:eastAsia="Times New Roman" w:hAnsi="Times New Roman"/>
      <w:lang w:val="en-GB"/>
    </w:rPr>
  </w:style>
  <w:style w:type="paragraph" w:styleId="Remissivo3">
    <w:name w:val="index 3"/>
    <w:basedOn w:val="Normal"/>
    <w:next w:val="Normal"/>
    <w:pPr>
      <w:ind w:left="720" w:hanging="240"/>
      <w:jc w:val="both"/>
    </w:pPr>
    <w:rPr>
      <w:rFonts w:ascii="Times New Roman" w:eastAsia="Times New Roman" w:hAnsi="Times New Roman"/>
      <w:lang w:val="en-GB"/>
    </w:rPr>
  </w:style>
  <w:style w:type="paragraph" w:customStyle="1" w:styleId="Remissivo41">
    <w:name w:val="Remissivo 41"/>
    <w:basedOn w:val="Normal"/>
    <w:next w:val="Normal"/>
    <w:pPr>
      <w:ind w:left="960" w:hanging="240"/>
      <w:jc w:val="both"/>
    </w:pPr>
    <w:rPr>
      <w:rFonts w:ascii="Times New Roman" w:eastAsia="Times New Roman" w:hAnsi="Times New Roman"/>
      <w:lang w:val="en-GB"/>
    </w:rPr>
  </w:style>
  <w:style w:type="paragraph" w:customStyle="1" w:styleId="Remissivo51">
    <w:name w:val="Remissivo 51"/>
    <w:basedOn w:val="Normal"/>
    <w:next w:val="Normal"/>
    <w:pPr>
      <w:ind w:left="1200" w:hanging="240"/>
      <w:jc w:val="both"/>
    </w:pPr>
    <w:rPr>
      <w:rFonts w:ascii="Times New Roman" w:eastAsia="Times New Roman" w:hAnsi="Times New Roman"/>
      <w:lang w:val="en-GB"/>
    </w:rPr>
  </w:style>
  <w:style w:type="paragraph" w:customStyle="1" w:styleId="Remissivo61">
    <w:name w:val="Remissivo 61"/>
    <w:basedOn w:val="Normal"/>
    <w:next w:val="Normal"/>
    <w:pPr>
      <w:ind w:left="1440" w:hanging="240"/>
      <w:jc w:val="both"/>
    </w:pPr>
    <w:rPr>
      <w:rFonts w:ascii="Times New Roman" w:eastAsia="Times New Roman" w:hAnsi="Times New Roman"/>
      <w:lang w:val="en-GB"/>
    </w:rPr>
  </w:style>
  <w:style w:type="paragraph" w:customStyle="1" w:styleId="Remissivo71">
    <w:name w:val="Remissivo 71"/>
    <w:basedOn w:val="Normal"/>
    <w:next w:val="Normal"/>
    <w:pPr>
      <w:ind w:left="1680" w:hanging="240"/>
      <w:jc w:val="both"/>
    </w:pPr>
    <w:rPr>
      <w:rFonts w:ascii="Times New Roman" w:eastAsia="Times New Roman" w:hAnsi="Times New Roman"/>
      <w:lang w:val="en-GB"/>
    </w:rPr>
  </w:style>
  <w:style w:type="paragraph" w:customStyle="1" w:styleId="Remissivo81">
    <w:name w:val="Remissivo 81"/>
    <w:basedOn w:val="Normal"/>
    <w:next w:val="Normal"/>
    <w:pPr>
      <w:ind w:left="1920" w:hanging="240"/>
      <w:jc w:val="both"/>
    </w:pPr>
    <w:rPr>
      <w:rFonts w:ascii="Times New Roman" w:eastAsia="Times New Roman" w:hAnsi="Times New Roman"/>
      <w:lang w:val="en-GB"/>
    </w:rPr>
  </w:style>
  <w:style w:type="paragraph" w:customStyle="1" w:styleId="Remissivo91">
    <w:name w:val="Remissivo 91"/>
    <w:basedOn w:val="Normal"/>
    <w:next w:val="Normal"/>
    <w:pPr>
      <w:ind w:left="2160" w:hanging="240"/>
      <w:jc w:val="both"/>
    </w:pPr>
    <w:rPr>
      <w:rFonts w:ascii="Times New Roman" w:eastAsia="Times New Roman" w:hAnsi="Times New Roman"/>
      <w:lang w:val="en-GB"/>
    </w:rPr>
  </w:style>
  <w:style w:type="paragraph" w:styleId="Ttulodendiceremissivo">
    <w:name w:val="index heading"/>
    <w:basedOn w:val="Normal"/>
    <w:next w:val="Remissivo1"/>
    <w:pPr>
      <w:ind w:firstLine="567"/>
      <w:jc w:val="both"/>
    </w:pPr>
    <w:rPr>
      <w:rFonts w:ascii="Arial" w:eastAsia="Times New Roman" w:hAnsi="Arial" w:cs="Arial"/>
      <w:b/>
      <w:lang w:val="en-GB"/>
    </w:rPr>
  </w:style>
  <w:style w:type="paragraph" w:styleId="Commarcadores2">
    <w:name w:val="List Bullet 2"/>
    <w:basedOn w:val="Normal"/>
    <w:pPr>
      <w:ind w:left="566" w:hanging="283"/>
      <w:jc w:val="both"/>
    </w:pPr>
    <w:rPr>
      <w:rFonts w:ascii="Times New Roman" w:eastAsia="Times New Roman" w:hAnsi="Times New Roman"/>
      <w:lang w:val="en-GB"/>
    </w:rPr>
  </w:style>
  <w:style w:type="paragraph" w:styleId="Commarcadores3">
    <w:name w:val="List Bullet 3"/>
    <w:basedOn w:val="Normal"/>
    <w:pPr>
      <w:ind w:left="849" w:hanging="283"/>
      <w:jc w:val="both"/>
    </w:pPr>
    <w:rPr>
      <w:rFonts w:ascii="Times New Roman" w:eastAsia="Times New Roman" w:hAnsi="Times New Roman"/>
      <w:lang w:val="en-GB"/>
    </w:rPr>
  </w:style>
  <w:style w:type="paragraph" w:styleId="Commarcadores4">
    <w:name w:val="List Bullet 4"/>
    <w:basedOn w:val="Normal"/>
    <w:pPr>
      <w:ind w:left="1132" w:hanging="283"/>
      <w:jc w:val="both"/>
    </w:pPr>
    <w:rPr>
      <w:rFonts w:ascii="Times New Roman" w:eastAsia="Times New Roman" w:hAnsi="Times New Roman"/>
      <w:lang w:val="en-GB"/>
    </w:rPr>
  </w:style>
  <w:style w:type="paragraph" w:styleId="Commarcadores5">
    <w:name w:val="List Bullet 5"/>
    <w:basedOn w:val="Normal"/>
    <w:pPr>
      <w:ind w:left="1415" w:hanging="283"/>
      <w:jc w:val="both"/>
    </w:pPr>
    <w:rPr>
      <w:rFonts w:ascii="Times New Roman" w:eastAsia="Times New Roman" w:hAnsi="Times New Roman"/>
      <w:lang w:val="en-GB"/>
    </w:rPr>
  </w:style>
  <w:style w:type="paragraph" w:customStyle="1" w:styleId="Commarcadores1">
    <w:name w:val="Com marcadores1"/>
    <w:basedOn w:val="Normal"/>
    <w:pPr>
      <w:ind w:left="360" w:hanging="360"/>
      <w:jc w:val="both"/>
    </w:pPr>
    <w:rPr>
      <w:rFonts w:ascii="Times New Roman" w:eastAsia="Times New Roman" w:hAnsi="Times New Roman"/>
      <w:lang w:val="en-GB"/>
    </w:rPr>
  </w:style>
  <w:style w:type="paragraph" w:customStyle="1" w:styleId="Commarcadores21">
    <w:name w:val="Com marcadores 21"/>
    <w:basedOn w:val="Normal"/>
    <w:pPr>
      <w:ind w:left="643" w:hanging="360"/>
      <w:jc w:val="both"/>
    </w:pPr>
    <w:rPr>
      <w:rFonts w:ascii="Times New Roman" w:eastAsia="Times New Roman" w:hAnsi="Times New Roman"/>
      <w:lang w:val="en-GB"/>
    </w:rPr>
  </w:style>
  <w:style w:type="paragraph" w:customStyle="1" w:styleId="Commarcadores31">
    <w:name w:val="Com marcadores 31"/>
    <w:basedOn w:val="Normal"/>
    <w:pPr>
      <w:ind w:left="926" w:hanging="360"/>
      <w:jc w:val="both"/>
    </w:pPr>
    <w:rPr>
      <w:rFonts w:ascii="Times New Roman" w:eastAsia="Times New Roman" w:hAnsi="Times New Roman"/>
      <w:lang w:val="en-GB"/>
    </w:rPr>
  </w:style>
  <w:style w:type="paragraph" w:customStyle="1" w:styleId="Commarcadores41">
    <w:name w:val="Com marcadores 41"/>
    <w:basedOn w:val="Normal"/>
    <w:pPr>
      <w:jc w:val="both"/>
    </w:pPr>
    <w:rPr>
      <w:rFonts w:ascii="Times New Roman" w:eastAsia="Times New Roman" w:hAnsi="Times New Roman"/>
      <w:lang w:val="en-GB"/>
    </w:rPr>
  </w:style>
  <w:style w:type="paragraph" w:customStyle="1" w:styleId="Commarcadores51">
    <w:name w:val="Com marcadores 51"/>
    <w:basedOn w:val="Normal"/>
    <w:pPr>
      <w:ind w:left="1492" w:hanging="360"/>
      <w:jc w:val="both"/>
    </w:pPr>
    <w:rPr>
      <w:rFonts w:ascii="Times New Roman" w:eastAsia="Times New Roman" w:hAnsi="Times New Roman"/>
      <w:lang w:val="en-GB"/>
    </w:rPr>
  </w:style>
  <w:style w:type="paragraph" w:customStyle="1" w:styleId="Listadecontinuao1">
    <w:name w:val="Lista de continuação1"/>
    <w:basedOn w:val="Normal"/>
    <w:pPr>
      <w:spacing w:after="120"/>
      <w:ind w:left="283" w:firstLine="567"/>
      <w:jc w:val="both"/>
    </w:pPr>
    <w:rPr>
      <w:rFonts w:ascii="Times New Roman" w:eastAsia="Times New Roman" w:hAnsi="Times New Roman"/>
      <w:lang w:val="en-GB"/>
    </w:rPr>
  </w:style>
  <w:style w:type="paragraph" w:customStyle="1" w:styleId="Listadecontinuao21">
    <w:name w:val="Lista de continuação 21"/>
    <w:basedOn w:val="Normal"/>
    <w:pPr>
      <w:spacing w:after="120"/>
      <w:ind w:left="566" w:firstLine="567"/>
      <w:jc w:val="both"/>
    </w:pPr>
    <w:rPr>
      <w:rFonts w:ascii="Times New Roman" w:eastAsia="Times New Roman" w:hAnsi="Times New Roman"/>
      <w:lang w:val="en-GB"/>
    </w:rPr>
  </w:style>
  <w:style w:type="paragraph" w:customStyle="1" w:styleId="Listadecontinuao31">
    <w:name w:val="Lista de continuação 31"/>
    <w:basedOn w:val="Normal"/>
    <w:pPr>
      <w:spacing w:after="120"/>
      <w:ind w:left="849" w:firstLine="567"/>
      <w:jc w:val="both"/>
    </w:pPr>
    <w:rPr>
      <w:rFonts w:ascii="Times New Roman" w:eastAsia="Times New Roman" w:hAnsi="Times New Roman"/>
      <w:lang w:val="en-GB"/>
    </w:rPr>
  </w:style>
  <w:style w:type="paragraph" w:customStyle="1" w:styleId="Listadecontinuao41">
    <w:name w:val="Lista de continuação 41"/>
    <w:basedOn w:val="Normal"/>
    <w:pPr>
      <w:spacing w:after="120"/>
      <w:ind w:left="1132" w:firstLine="567"/>
      <w:jc w:val="both"/>
    </w:pPr>
    <w:rPr>
      <w:rFonts w:ascii="Times New Roman" w:eastAsia="Times New Roman" w:hAnsi="Times New Roman"/>
      <w:lang w:val="en-GB"/>
    </w:rPr>
  </w:style>
  <w:style w:type="paragraph" w:customStyle="1" w:styleId="Listadecontinuao51">
    <w:name w:val="Lista de continuação 51"/>
    <w:basedOn w:val="Normal"/>
    <w:pPr>
      <w:spacing w:after="120"/>
      <w:ind w:left="1415" w:firstLine="567"/>
      <w:jc w:val="both"/>
    </w:pPr>
    <w:rPr>
      <w:rFonts w:ascii="Times New Roman" w:eastAsia="Times New Roman" w:hAnsi="Times New Roman"/>
      <w:lang w:val="en-GB"/>
    </w:rPr>
  </w:style>
  <w:style w:type="paragraph" w:customStyle="1" w:styleId="Numerada1">
    <w:name w:val="Numerada1"/>
    <w:basedOn w:val="Normal"/>
    <w:pPr>
      <w:ind w:left="360" w:hanging="360"/>
      <w:jc w:val="both"/>
    </w:pPr>
    <w:rPr>
      <w:rFonts w:ascii="Times New Roman" w:eastAsia="Times New Roman" w:hAnsi="Times New Roman"/>
      <w:lang w:val="en-GB"/>
    </w:rPr>
  </w:style>
  <w:style w:type="paragraph" w:customStyle="1" w:styleId="Numerada21">
    <w:name w:val="Numerada 21"/>
    <w:basedOn w:val="Normal"/>
    <w:pPr>
      <w:ind w:left="643" w:hanging="360"/>
      <w:jc w:val="both"/>
    </w:pPr>
    <w:rPr>
      <w:rFonts w:ascii="Times New Roman" w:eastAsia="Times New Roman" w:hAnsi="Times New Roman"/>
      <w:lang w:val="en-GB"/>
    </w:rPr>
  </w:style>
  <w:style w:type="paragraph" w:customStyle="1" w:styleId="Numerada31">
    <w:name w:val="Numerada 31"/>
    <w:basedOn w:val="Normal"/>
    <w:pPr>
      <w:ind w:left="926" w:hanging="360"/>
      <w:jc w:val="both"/>
    </w:pPr>
    <w:rPr>
      <w:rFonts w:ascii="Times New Roman" w:eastAsia="Times New Roman" w:hAnsi="Times New Roman"/>
      <w:lang w:val="en-GB"/>
    </w:rPr>
  </w:style>
  <w:style w:type="paragraph" w:customStyle="1" w:styleId="Numerada41">
    <w:name w:val="Numerada 41"/>
    <w:basedOn w:val="Normal"/>
    <w:pPr>
      <w:ind w:left="1209" w:hanging="360"/>
      <w:jc w:val="both"/>
    </w:pPr>
    <w:rPr>
      <w:rFonts w:ascii="Times New Roman" w:eastAsia="Times New Roman" w:hAnsi="Times New Roman"/>
      <w:lang w:val="en-GB"/>
    </w:rPr>
  </w:style>
  <w:style w:type="paragraph" w:customStyle="1" w:styleId="Numerada51">
    <w:name w:val="Numerada 51"/>
    <w:basedOn w:val="Normal"/>
    <w:pPr>
      <w:ind w:left="1492" w:hanging="360"/>
      <w:jc w:val="both"/>
    </w:pPr>
    <w:rPr>
      <w:rFonts w:ascii="Times New Roman" w:eastAsia="Times New Roman" w:hAnsi="Times New Roman"/>
      <w:lang w:val="en-GB"/>
    </w:rPr>
  </w:style>
  <w:style w:type="paragraph" w:customStyle="1" w:styleId="Textodemacro1">
    <w:name w:val="Texto de macro1"/>
    <w:pPr>
      <w:tabs>
        <w:tab w:val="left" w:pos="480"/>
        <w:tab w:val="left" w:pos="960"/>
        <w:tab w:val="left" w:pos="1440"/>
        <w:tab w:val="left" w:pos="1920"/>
        <w:tab w:val="left" w:pos="2400"/>
        <w:tab w:val="left" w:pos="2880"/>
        <w:tab w:val="left" w:pos="3360"/>
        <w:tab w:val="left" w:pos="3840"/>
        <w:tab w:val="left" w:pos="4320"/>
      </w:tabs>
      <w:suppressAutoHyphens/>
      <w:ind w:firstLine="567"/>
      <w:jc w:val="both"/>
    </w:pPr>
    <w:rPr>
      <w:rFonts w:ascii="Courier New" w:eastAsia="Times" w:hAnsi="Courier New" w:cs="Courier New"/>
      <w:lang w:val="en-GB" w:eastAsia="zh-CN"/>
    </w:rPr>
  </w:style>
  <w:style w:type="paragraph" w:customStyle="1" w:styleId="Cabealhodamensagem1">
    <w:name w:val="Cabeçalho da mensagem1"/>
    <w:basedOn w:val="Normal"/>
    <w:pPr>
      <w:shd w:val="clear" w:color="auto" w:fill="CCCCCC"/>
      <w:ind w:left="1134" w:hanging="1134"/>
      <w:jc w:val="both"/>
    </w:pPr>
    <w:rPr>
      <w:rFonts w:ascii="Arial" w:eastAsia="Times New Roman" w:hAnsi="Arial" w:cs="Arial"/>
      <w:lang w:val="en-GB"/>
    </w:rPr>
  </w:style>
  <w:style w:type="paragraph" w:customStyle="1" w:styleId="Recuonormal1">
    <w:name w:val="Recuo normal1"/>
    <w:basedOn w:val="Normal"/>
    <w:pPr>
      <w:ind w:left="720" w:firstLine="567"/>
      <w:jc w:val="both"/>
    </w:pPr>
    <w:rPr>
      <w:rFonts w:ascii="Times New Roman" w:eastAsia="Times New Roman" w:hAnsi="Times New Roman"/>
      <w:lang w:val="en-GB"/>
    </w:rPr>
  </w:style>
  <w:style w:type="paragraph" w:customStyle="1" w:styleId="Ttulodanota1">
    <w:name w:val="Título da nota1"/>
    <w:basedOn w:val="Normal"/>
    <w:next w:val="Normal"/>
    <w:pPr>
      <w:ind w:firstLine="567"/>
      <w:jc w:val="both"/>
    </w:pPr>
    <w:rPr>
      <w:rFonts w:ascii="Times New Roman" w:eastAsia="Times New Roman" w:hAnsi="Times New Roman"/>
      <w:lang w:val="en-GB"/>
    </w:rPr>
  </w:style>
  <w:style w:type="paragraph" w:customStyle="1" w:styleId="TextosemFormatao1">
    <w:name w:val="Texto sem Formatação1"/>
    <w:basedOn w:val="Normal"/>
    <w:pPr>
      <w:ind w:firstLine="567"/>
      <w:jc w:val="both"/>
    </w:pPr>
    <w:rPr>
      <w:rFonts w:ascii="Courier New" w:eastAsia="Times New Roman" w:hAnsi="Courier New" w:cs="Courier New"/>
      <w:sz w:val="20"/>
      <w:lang w:val="en-GB"/>
    </w:rPr>
  </w:style>
  <w:style w:type="paragraph" w:customStyle="1" w:styleId="Saudao1">
    <w:name w:val="Saudação1"/>
    <w:basedOn w:val="Normal"/>
    <w:next w:val="Normal"/>
    <w:pPr>
      <w:ind w:firstLine="567"/>
      <w:jc w:val="both"/>
    </w:pPr>
    <w:rPr>
      <w:rFonts w:ascii="Times New Roman" w:eastAsia="Times New Roman" w:hAnsi="Times New Roman"/>
      <w:lang w:val="en-GB"/>
    </w:rPr>
  </w:style>
  <w:style w:type="paragraph" w:styleId="Assinatura">
    <w:name w:val="Signature"/>
    <w:basedOn w:val="Normal"/>
    <w:pPr>
      <w:ind w:left="4252" w:firstLine="567"/>
      <w:jc w:val="both"/>
    </w:pPr>
    <w:rPr>
      <w:rFonts w:ascii="Times New Roman" w:eastAsia="Times New Roman" w:hAnsi="Times New Roman"/>
      <w:lang w:val="en-GB"/>
    </w:rPr>
  </w:style>
  <w:style w:type="paragraph" w:styleId="Subttulo">
    <w:name w:val="Subtitle"/>
    <w:basedOn w:val="Normal"/>
    <w:next w:val="Corpodetexto"/>
    <w:qFormat/>
    <w:pPr>
      <w:spacing w:after="60"/>
      <w:ind w:firstLine="567"/>
      <w:jc w:val="center"/>
    </w:pPr>
    <w:rPr>
      <w:rFonts w:ascii="Arial" w:eastAsia="Times New Roman" w:hAnsi="Arial" w:cs="Arial"/>
      <w:lang w:val="en-GB"/>
    </w:rPr>
  </w:style>
  <w:style w:type="paragraph" w:customStyle="1" w:styleId="ndicedeautoridades1">
    <w:name w:val="Índice de autoridades1"/>
    <w:basedOn w:val="Normal"/>
    <w:next w:val="Normal"/>
    <w:pPr>
      <w:ind w:left="240" w:hanging="240"/>
      <w:jc w:val="both"/>
    </w:pPr>
    <w:rPr>
      <w:rFonts w:ascii="Times New Roman" w:eastAsia="Times New Roman" w:hAnsi="Times New Roman"/>
      <w:lang w:val="en-GB"/>
    </w:rPr>
  </w:style>
  <w:style w:type="paragraph" w:customStyle="1" w:styleId="ndicedeilustraes1">
    <w:name w:val="Índice de ilustrações1"/>
    <w:basedOn w:val="Normal"/>
    <w:next w:val="Normal"/>
    <w:pPr>
      <w:ind w:left="480" w:hanging="480"/>
      <w:jc w:val="both"/>
    </w:pPr>
    <w:rPr>
      <w:rFonts w:ascii="Times New Roman" w:eastAsia="Times New Roman" w:hAnsi="Times New Roman"/>
      <w:lang w:val="en-GB"/>
    </w:rPr>
  </w:style>
  <w:style w:type="paragraph" w:customStyle="1" w:styleId="Ttulodendicedeautoridades1">
    <w:name w:val="Título de índice de autoridades1"/>
    <w:basedOn w:val="Normal"/>
    <w:next w:val="Normal"/>
    <w:pPr>
      <w:spacing w:before="120"/>
      <w:ind w:firstLine="567"/>
      <w:jc w:val="both"/>
    </w:pPr>
    <w:rPr>
      <w:rFonts w:ascii="Arial" w:eastAsia="Times New Roman" w:hAnsi="Arial" w:cs="Arial"/>
      <w:b/>
      <w:lang w:val="en-GB"/>
    </w:rPr>
  </w:style>
  <w:style w:type="paragraph" w:styleId="Sumrio1">
    <w:name w:val="toc 1"/>
    <w:basedOn w:val="Normal"/>
    <w:next w:val="Normal"/>
    <w:pPr>
      <w:ind w:firstLine="567"/>
      <w:jc w:val="both"/>
    </w:pPr>
    <w:rPr>
      <w:rFonts w:ascii="Times New Roman" w:eastAsia="Times New Roman" w:hAnsi="Times New Roman"/>
      <w:lang w:val="en-GB"/>
    </w:rPr>
  </w:style>
  <w:style w:type="paragraph" w:styleId="Sumrio2">
    <w:name w:val="toc 2"/>
    <w:basedOn w:val="Normal"/>
    <w:next w:val="Normal"/>
    <w:pPr>
      <w:ind w:left="240" w:firstLine="567"/>
      <w:jc w:val="both"/>
    </w:pPr>
    <w:rPr>
      <w:rFonts w:ascii="Times New Roman" w:eastAsia="Times New Roman" w:hAnsi="Times New Roman"/>
      <w:lang w:val="en-GB"/>
    </w:rPr>
  </w:style>
  <w:style w:type="paragraph" w:styleId="Sumrio3">
    <w:name w:val="toc 3"/>
    <w:basedOn w:val="Normal"/>
    <w:next w:val="Normal"/>
    <w:pPr>
      <w:ind w:left="480" w:firstLine="567"/>
      <w:jc w:val="both"/>
    </w:pPr>
    <w:rPr>
      <w:rFonts w:ascii="Times New Roman" w:eastAsia="Times New Roman" w:hAnsi="Times New Roman"/>
      <w:lang w:val="en-GB"/>
    </w:rPr>
  </w:style>
  <w:style w:type="paragraph" w:styleId="Sumrio4">
    <w:name w:val="toc 4"/>
    <w:basedOn w:val="Normal"/>
    <w:next w:val="Normal"/>
    <w:pPr>
      <w:ind w:left="720" w:firstLine="567"/>
      <w:jc w:val="both"/>
    </w:pPr>
    <w:rPr>
      <w:rFonts w:ascii="Times New Roman" w:eastAsia="Times New Roman" w:hAnsi="Times New Roman"/>
      <w:lang w:val="en-GB"/>
    </w:rPr>
  </w:style>
  <w:style w:type="paragraph" w:styleId="Sumrio5">
    <w:name w:val="toc 5"/>
    <w:basedOn w:val="Normal"/>
    <w:next w:val="Normal"/>
    <w:pPr>
      <w:ind w:left="960" w:firstLine="567"/>
      <w:jc w:val="both"/>
    </w:pPr>
    <w:rPr>
      <w:rFonts w:ascii="Times New Roman" w:eastAsia="Times New Roman" w:hAnsi="Times New Roman"/>
      <w:lang w:val="en-GB"/>
    </w:rPr>
  </w:style>
  <w:style w:type="paragraph" w:styleId="Sumrio6">
    <w:name w:val="toc 6"/>
    <w:basedOn w:val="Normal"/>
    <w:next w:val="Normal"/>
    <w:pPr>
      <w:ind w:left="1200" w:firstLine="567"/>
      <w:jc w:val="both"/>
    </w:pPr>
    <w:rPr>
      <w:rFonts w:ascii="Times New Roman" w:eastAsia="Times New Roman" w:hAnsi="Times New Roman"/>
      <w:lang w:val="en-GB"/>
    </w:rPr>
  </w:style>
  <w:style w:type="paragraph" w:styleId="Sumrio7">
    <w:name w:val="toc 7"/>
    <w:basedOn w:val="Normal"/>
    <w:next w:val="Normal"/>
    <w:pPr>
      <w:ind w:left="1440" w:firstLine="567"/>
      <w:jc w:val="both"/>
    </w:pPr>
    <w:rPr>
      <w:rFonts w:ascii="Times New Roman" w:eastAsia="Times New Roman" w:hAnsi="Times New Roman"/>
      <w:lang w:val="en-GB"/>
    </w:rPr>
  </w:style>
  <w:style w:type="paragraph" w:styleId="Sumrio8">
    <w:name w:val="toc 8"/>
    <w:basedOn w:val="Normal"/>
    <w:next w:val="Normal"/>
    <w:pPr>
      <w:ind w:left="1680" w:firstLine="567"/>
      <w:jc w:val="both"/>
    </w:pPr>
    <w:rPr>
      <w:rFonts w:ascii="Times New Roman" w:eastAsia="Times New Roman" w:hAnsi="Times New Roman"/>
      <w:lang w:val="en-GB"/>
    </w:rPr>
  </w:style>
  <w:style w:type="paragraph" w:styleId="Sumrio9">
    <w:name w:val="toc 9"/>
    <w:basedOn w:val="Normal"/>
    <w:next w:val="Normal"/>
    <w:pPr>
      <w:ind w:left="1920" w:firstLine="567"/>
      <w:jc w:val="both"/>
    </w:pPr>
    <w:rPr>
      <w:rFonts w:ascii="Times New Roman" w:eastAsia="Times New Roman" w:hAnsi="Times New Roman"/>
      <w:lang w:val="en-GB"/>
    </w:rPr>
  </w:style>
  <w:style w:type="paragraph" w:customStyle="1" w:styleId="References0">
    <w:name w:val="References"/>
    <w:basedOn w:val="Normal"/>
    <w:pPr>
      <w:spacing w:before="40" w:line="200" w:lineRule="atLeast"/>
      <w:ind w:left="426" w:hanging="426"/>
      <w:jc w:val="both"/>
    </w:pPr>
    <w:rPr>
      <w:rFonts w:ascii="Times New Roman" w:eastAsia="Times New Roman" w:hAnsi="Times New Roman"/>
      <w:sz w:val="18"/>
      <w:lang w:val="en-GB"/>
    </w:rPr>
  </w:style>
  <w:style w:type="paragraph" w:customStyle="1" w:styleId="Equation">
    <w:name w:val="Equation"/>
    <w:basedOn w:val="Normal"/>
    <w:next w:val="Normal"/>
    <w:pPr>
      <w:spacing w:before="120" w:after="120" w:line="260" w:lineRule="atLeast"/>
      <w:jc w:val="both"/>
    </w:pPr>
    <w:rPr>
      <w:rFonts w:ascii="Times New Roman" w:eastAsia="Times New Roman" w:hAnsi="Times New Roman"/>
      <w:sz w:val="22"/>
      <w:lang w:val="en-GB"/>
    </w:rPr>
  </w:style>
  <w:style w:type="paragraph" w:customStyle="1" w:styleId="FigureCaption">
    <w:name w:val="Figure_Caption"/>
    <w:basedOn w:val="Normal"/>
    <w:pPr>
      <w:spacing w:before="120" w:after="120"/>
      <w:jc w:val="center"/>
    </w:pPr>
    <w:rPr>
      <w:rFonts w:ascii="Times New Roman" w:eastAsia="Times New Roman" w:hAnsi="Times New Roman"/>
      <w:iCs/>
      <w:sz w:val="20"/>
      <w:szCs w:val="24"/>
      <w:lang w:val="en-GB"/>
    </w:rPr>
  </w:style>
  <w:style w:type="paragraph" w:customStyle="1" w:styleId="TableCaption">
    <w:name w:val="Table_Caption"/>
    <w:basedOn w:val="Normal"/>
    <w:pPr>
      <w:keepNext/>
      <w:spacing w:before="240" w:after="120"/>
      <w:jc w:val="center"/>
    </w:pPr>
    <w:rPr>
      <w:rFonts w:ascii="Times New Roman" w:eastAsia="Times New Roman" w:hAnsi="Times New Roman"/>
      <w:sz w:val="20"/>
      <w:szCs w:val="24"/>
      <w:lang w:val="en-GB"/>
    </w:rPr>
  </w:style>
  <w:style w:type="paragraph" w:customStyle="1" w:styleId="TableContents">
    <w:name w:val="Table Contents"/>
    <w:basedOn w:val="Normal"/>
    <w:pPr>
      <w:suppressLineNumbers/>
      <w:ind w:firstLine="567"/>
      <w:jc w:val="both"/>
    </w:pPr>
    <w:rPr>
      <w:rFonts w:ascii="Times New Roman" w:eastAsia="Times New Roman" w:hAnsi="Times New Roman"/>
      <w:lang w:val="en-GB"/>
    </w:rPr>
  </w:style>
  <w:style w:type="paragraph" w:customStyle="1" w:styleId="TableHeading">
    <w:name w:val="Table Heading"/>
    <w:basedOn w:val="TableContents"/>
    <w:pPr>
      <w:jc w:val="center"/>
    </w:pPr>
    <w:rPr>
      <w:b/>
      <w:bCs/>
    </w:rPr>
  </w:style>
  <w:style w:type="paragraph" w:customStyle="1" w:styleId="TitleDRCN">
    <w:name w:val="Title DRCN"/>
    <w:basedOn w:val="Normal"/>
    <w:next w:val="AuthorDRCN"/>
    <w:pPr>
      <w:spacing w:after="240"/>
      <w:jc w:val="center"/>
    </w:pPr>
    <w:rPr>
      <w:rFonts w:ascii="Times New Roman" w:eastAsia="Times New Roman" w:hAnsi="Times New Roman"/>
      <w:sz w:val="48"/>
      <w:szCs w:val="24"/>
      <w:lang w:val="en-CA"/>
    </w:rPr>
  </w:style>
  <w:style w:type="paragraph" w:customStyle="1" w:styleId="AuthorDRCN">
    <w:name w:val="Author DRCN"/>
    <w:basedOn w:val="Normal"/>
    <w:pPr>
      <w:jc w:val="center"/>
    </w:pPr>
    <w:rPr>
      <w:rFonts w:ascii="Times New Roman" w:eastAsia="Times New Roman" w:hAnsi="Times New Roman"/>
      <w:szCs w:val="24"/>
      <w:lang w:val="en-CA"/>
    </w:rPr>
  </w:style>
  <w:style w:type="paragraph" w:customStyle="1" w:styleId="FigurecaptionDRCN">
    <w:name w:val="Figure caption DRCN"/>
    <w:basedOn w:val="Normal"/>
    <w:next w:val="Normal"/>
    <w:pPr>
      <w:spacing w:after="240"/>
      <w:jc w:val="center"/>
    </w:pPr>
    <w:rPr>
      <w:rFonts w:ascii="Times New Roman" w:eastAsia="Times New Roman" w:hAnsi="Times New Roman"/>
      <w:sz w:val="16"/>
      <w:szCs w:val="24"/>
      <w:lang w:val="en-CA"/>
    </w:rPr>
  </w:style>
  <w:style w:type="paragraph" w:customStyle="1" w:styleId="Text">
    <w:name w:val="Text"/>
    <w:basedOn w:val="Normal"/>
    <w:pPr>
      <w:widowControl w:val="0"/>
      <w:autoSpaceDE w:val="0"/>
      <w:spacing w:line="252" w:lineRule="auto"/>
      <w:ind w:firstLine="202"/>
      <w:jc w:val="both"/>
    </w:pPr>
    <w:rPr>
      <w:rFonts w:ascii="Times New Roman" w:eastAsia="Times New Roman" w:hAnsi="Times New Roman" w:cs="Angsana New"/>
      <w:sz w:val="20"/>
      <w:lang w:val="en-US"/>
    </w:rPr>
  </w:style>
  <w:style w:type="paragraph" w:customStyle="1" w:styleId="Heading1DRCN">
    <w:name w:val="Heading 1 DRCN"/>
    <w:basedOn w:val="Normal"/>
    <w:next w:val="BodyTextDRCN"/>
    <w:pPr>
      <w:keepNext/>
      <w:spacing w:before="120" w:after="120"/>
      <w:ind w:left="360" w:hanging="360"/>
      <w:jc w:val="center"/>
    </w:pPr>
    <w:rPr>
      <w:rFonts w:ascii="Times New Roman" w:eastAsia="Times New Roman" w:hAnsi="Times New Roman"/>
      <w:smallCaps/>
      <w:sz w:val="20"/>
      <w:szCs w:val="24"/>
      <w:lang w:val="en-CA"/>
    </w:rPr>
  </w:style>
  <w:style w:type="paragraph" w:customStyle="1" w:styleId="BodyTextDRCN">
    <w:name w:val="Body Text DRCN"/>
    <w:basedOn w:val="Normal"/>
    <w:pPr>
      <w:spacing w:after="60"/>
      <w:ind w:firstLine="187"/>
      <w:jc w:val="both"/>
    </w:pPr>
    <w:rPr>
      <w:rFonts w:ascii="Times New Roman" w:eastAsia="Times New Roman" w:hAnsi="Times New Roman"/>
      <w:sz w:val="20"/>
      <w:szCs w:val="24"/>
      <w:lang w:val="en-CA"/>
    </w:rPr>
  </w:style>
  <w:style w:type="paragraph" w:styleId="NormalWeb">
    <w:name w:val="Normal (Web)"/>
    <w:basedOn w:val="Normal"/>
    <w:pPr>
      <w:spacing w:before="280" w:after="280"/>
    </w:pPr>
    <w:rPr>
      <w:rFonts w:ascii="Times New Roman" w:eastAsia="Times New Roman" w:hAnsi="Times New Roman" w:cs="Angsana New"/>
      <w:szCs w:val="24"/>
      <w:lang w:val="en-US"/>
    </w:rPr>
  </w:style>
  <w:style w:type="paragraph" w:customStyle="1" w:styleId="AbstractDRCN">
    <w:name w:val="Abstract DRCN"/>
    <w:basedOn w:val="Normal"/>
    <w:pPr>
      <w:ind w:firstLine="181"/>
      <w:jc w:val="both"/>
    </w:pPr>
    <w:rPr>
      <w:rFonts w:ascii="Times New Roman" w:eastAsia="Times New Roman" w:hAnsi="Times New Roman"/>
      <w:b/>
      <w:bCs/>
      <w:sz w:val="18"/>
      <w:szCs w:val="24"/>
      <w:lang w:val="en-CA"/>
    </w:rPr>
  </w:style>
  <w:style w:type="paragraph" w:customStyle="1" w:styleId="FigureCaption0">
    <w:name w:val="Figure Caption"/>
    <w:basedOn w:val="Normal"/>
    <w:pPr>
      <w:autoSpaceDE w:val="0"/>
      <w:jc w:val="both"/>
    </w:pPr>
    <w:rPr>
      <w:rFonts w:ascii="Times New Roman" w:eastAsia="Times New Roman" w:hAnsi="Times New Roman"/>
      <w:sz w:val="16"/>
      <w:szCs w:val="16"/>
      <w:lang w:val="en-US"/>
    </w:rPr>
  </w:style>
  <w:style w:type="paragraph" w:styleId="Assuntodocomentrio">
    <w:name w:val="annotation subject"/>
    <w:basedOn w:val="Textodecomentrio1"/>
    <w:next w:val="Textodecomentrio1"/>
    <w:rPr>
      <w:b/>
      <w:bCs/>
    </w:rPr>
  </w:style>
  <w:style w:type="paragraph" w:styleId="Textodebalo">
    <w:name w:val="Balloon Text"/>
    <w:basedOn w:val="Normal"/>
    <w:pPr>
      <w:ind w:firstLine="567"/>
      <w:jc w:val="both"/>
    </w:pPr>
    <w:rPr>
      <w:rFonts w:ascii="Tahoma" w:eastAsia="Times New Roman" w:hAnsi="Tahoma" w:cs="Tahoma"/>
      <w:sz w:val="16"/>
      <w:szCs w:val="16"/>
      <w:lang w:val="en-GB"/>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papertitle">
    <w:name w:val="paper title"/>
    <w:rsid w:val="004D0CDE"/>
    <w:pPr>
      <w:suppressAutoHyphens/>
      <w:spacing w:after="120"/>
      <w:jc w:val="center"/>
    </w:pPr>
    <w:rPr>
      <w:rFonts w:eastAsia="MS Mincho"/>
      <w:sz w:val="48"/>
      <w:szCs w:val="48"/>
    </w:rPr>
  </w:style>
  <w:style w:type="table" w:styleId="Tabelacomgrade">
    <w:name w:val="Table Grid"/>
    <w:basedOn w:val="Tabelanormal"/>
    <w:uiPriority w:val="59"/>
    <w:rsid w:val="0080612E"/>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A2621"/>
    <w:pPr>
      <w:ind w:left="720"/>
    </w:pPr>
  </w:style>
  <w:style w:type="paragraph" w:customStyle="1" w:styleId="references">
    <w:name w:val="references"/>
    <w:rsid w:val="00652A82"/>
    <w:pPr>
      <w:numPr>
        <w:numId w:val="18"/>
      </w:numPr>
      <w:suppressAutoHyphens/>
      <w:spacing w:after="50" w:line="180" w:lineRule="atLeast"/>
      <w:jc w:val="both"/>
    </w:pPr>
    <w:rPr>
      <w:rFonts w:eastAsia="MS Mincho"/>
      <w:sz w:val="18"/>
      <w:szCs w:val="16"/>
    </w:rPr>
  </w:style>
  <w:style w:type="character" w:styleId="Refdecomentrio">
    <w:name w:val="annotation reference"/>
    <w:basedOn w:val="Fontepargpadro"/>
    <w:rsid w:val="00BC59ED"/>
    <w:rPr>
      <w:sz w:val="16"/>
      <w:szCs w:val="16"/>
    </w:rPr>
  </w:style>
  <w:style w:type="paragraph" w:styleId="Textodecomentrio">
    <w:name w:val="annotation text"/>
    <w:basedOn w:val="Normal"/>
    <w:link w:val="TextodecomentrioChar1"/>
    <w:rsid w:val="00BC59ED"/>
    <w:rPr>
      <w:sz w:val="20"/>
    </w:rPr>
  </w:style>
  <w:style w:type="character" w:customStyle="1" w:styleId="TextodecomentrioChar1">
    <w:name w:val="Texto de comentário Char1"/>
    <w:basedOn w:val="Fontepargpadro"/>
    <w:link w:val="Textodecomentrio"/>
    <w:rsid w:val="00BC59ED"/>
    <w:rPr>
      <w:rFonts w:ascii="Times" w:eastAsia="Times" w:hAnsi="Times"/>
      <w:lang w:val="pt-BR" w:eastAsia="zh-CN"/>
    </w:rPr>
  </w:style>
  <w:style w:type="paragraph" w:customStyle="1" w:styleId="BIOEducationtext">
    <w:name w:val="BIO_Education_text"/>
    <w:basedOn w:val="Normal"/>
    <w:link w:val="BIOEducationtextChar"/>
    <w:uiPriority w:val="3"/>
    <w:qFormat/>
    <w:rsid w:val="00CB14B7"/>
    <w:pPr>
      <w:suppressAutoHyphens w:val="0"/>
      <w:spacing w:before="120" w:after="60" w:line="276" w:lineRule="auto"/>
      <w:contextualSpacing/>
    </w:pPr>
    <w:rPr>
      <w:rFonts w:asciiTheme="minorHAnsi" w:eastAsiaTheme="minorHAnsi" w:hAnsiTheme="minorHAnsi" w:cstheme="minorBidi"/>
      <w:noProof/>
      <w:color w:val="111111"/>
      <w:sz w:val="22"/>
      <w:szCs w:val="22"/>
      <w:lang w:val="en-US" w:eastAsia="en-US"/>
    </w:rPr>
  </w:style>
  <w:style w:type="character" w:customStyle="1" w:styleId="BIOEducationtextChar">
    <w:name w:val="BIO_Education_text Char"/>
    <w:basedOn w:val="Fontepargpadro"/>
    <w:link w:val="BIOEducationtext"/>
    <w:uiPriority w:val="3"/>
    <w:rsid w:val="00CB14B7"/>
    <w:rPr>
      <w:rFonts w:asciiTheme="minorHAnsi" w:eastAsiaTheme="minorHAnsi" w:hAnsiTheme="minorHAnsi" w:cstheme="minorBidi"/>
      <w:noProof/>
      <w:color w:val="111111"/>
      <w:sz w:val="22"/>
      <w:szCs w:val="22"/>
    </w:rPr>
  </w:style>
  <w:style w:type="paragraph" w:customStyle="1" w:styleId="BIOExperienceandAAPPtext">
    <w:name w:val="BIO_Experience and AAPP_text"/>
    <w:basedOn w:val="BIOEducationtext"/>
    <w:link w:val="BIOExperienceandAAPPtextChar"/>
    <w:uiPriority w:val="5"/>
    <w:qFormat/>
    <w:rsid w:val="00CB14B7"/>
    <w:pPr>
      <w:spacing w:after="120" w:line="240" w:lineRule="auto"/>
      <w:contextualSpacing w:val="0"/>
    </w:pPr>
    <w:rPr>
      <w:rFonts w:eastAsia="Times New Roman" w:cs="Times New Roman"/>
      <w:sz w:val="24"/>
      <w:szCs w:val="24"/>
    </w:rPr>
  </w:style>
  <w:style w:type="character" w:customStyle="1" w:styleId="BIOExperienceandAAPPtextChar">
    <w:name w:val="BIO_Experience and AAPP_text Char"/>
    <w:basedOn w:val="Fontepargpadro"/>
    <w:link w:val="BIOExperienceandAAPPtext"/>
    <w:uiPriority w:val="5"/>
    <w:rsid w:val="00CB14B7"/>
    <w:rPr>
      <w:rFonts w:asciiTheme="minorHAnsi" w:hAnsiTheme="minorHAnsi"/>
      <w:noProof/>
      <w:color w:val="1111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bastian.achilles@g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mailto:einarv.larsen@ge.com"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mariana.bindapereira@ge.com" TargetMode="Externa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3D51-0DDD-48B0-A45A-0E59102A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3436</Words>
  <Characters>18559</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Paper Prepared for BWP 2013</vt:lpstr>
      <vt:lpstr>Title of the Paper Prepared for BWP 2013</vt:lpstr>
    </vt:vector>
  </TitlesOfParts>
  <Company>*</Company>
  <LinksUpToDate>false</LinksUpToDate>
  <CharactersWithSpaces>21952</CharactersWithSpaces>
  <SharedDoc>false</SharedDoc>
  <HLinks>
    <vt:vector size="30" baseType="variant">
      <vt:variant>
        <vt:i4>196615</vt:i4>
      </vt:variant>
      <vt:variant>
        <vt:i4>18</vt:i4>
      </vt:variant>
      <vt:variant>
        <vt:i4>0</vt:i4>
      </vt:variant>
      <vt:variant>
        <vt:i4>5</vt:i4>
      </vt:variant>
      <vt:variant>
        <vt:lpwstr>http://ncseonline.org/NLE/%20CRSreports/09July/RL33%20801.pdf</vt:lpwstr>
      </vt:variant>
      <vt:variant>
        <vt:lpwstr/>
      </vt:variant>
      <vt:variant>
        <vt:i4>7536694</vt:i4>
      </vt:variant>
      <vt:variant>
        <vt:i4>15</vt:i4>
      </vt:variant>
      <vt:variant>
        <vt:i4>0</vt:i4>
      </vt:variant>
      <vt:variant>
        <vt:i4>5</vt:i4>
      </vt:variant>
      <vt:variant>
        <vt:lpwstr>http://ncseonline.org/NLE/%20CRSreports/09July/RL33801.pdf</vt:lpwstr>
      </vt:variant>
      <vt:variant>
        <vt:lpwstr/>
      </vt:variant>
      <vt:variant>
        <vt:i4>2883654</vt:i4>
      </vt:variant>
      <vt:variant>
        <vt:i4>6</vt:i4>
      </vt:variant>
      <vt:variant>
        <vt:i4>0</vt:i4>
      </vt:variant>
      <vt:variant>
        <vt:i4>5</vt:i4>
      </vt:variant>
      <vt:variant>
        <vt:lpwstr>mailto:sebastian.achilles@ge.com</vt:lpwstr>
      </vt:variant>
      <vt:variant>
        <vt:lpwstr/>
      </vt:variant>
      <vt:variant>
        <vt:i4>7274505</vt:i4>
      </vt:variant>
      <vt:variant>
        <vt:i4>3</vt:i4>
      </vt:variant>
      <vt:variant>
        <vt:i4>0</vt:i4>
      </vt:variant>
      <vt:variant>
        <vt:i4>5</vt:i4>
      </vt:variant>
      <vt:variant>
        <vt:lpwstr>mailto:einarv.larsen@ge.com</vt:lpwstr>
      </vt:variant>
      <vt:variant>
        <vt:lpwstr/>
      </vt:variant>
      <vt:variant>
        <vt:i4>4784163</vt:i4>
      </vt:variant>
      <vt:variant>
        <vt:i4>0</vt:i4>
      </vt:variant>
      <vt:variant>
        <vt:i4>0</vt:i4>
      </vt:variant>
      <vt:variant>
        <vt:i4>5</vt:i4>
      </vt:variant>
      <vt:variant>
        <vt:lpwstr>mailto:mariana.bindapereira@ge.com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Prepared for BWP 2013</dc:title>
  <dc:creator>Ricardo Ferreira</dc:creator>
  <cp:lastModifiedBy>Emiliana Silveira Fonseca</cp:lastModifiedBy>
  <cp:revision>2</cp:revision>
  <cp:lastPrinted>2012-12-11T11:25:00Z</cp:lastPrinted>
  <dcterms:created xsi:type="dcterms:W3CDTF">2014-06-02T19:02:00Z</dcterms:created>
  <dcterms:modified xsi:type="dcterms:W3CDTF">2014-06-02T19:02:00Z</dcterms:modified>
</cp:coreProperties>
</file>